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2413" w14:textId="77777777" w:rsidR="005D16E9" w:rsidRPr="00A335BF" w:rsidRDefault="00000000" w:rsidP="00C4521A">
      <w:pPr>
        <w:pStyle w:val="af1"/>
        <w:ind w:left="5103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УТВЕРЖДАЮ</w:t>
      </w:r>
    </w:p>
    <w:p w14:paraId="2A9692BE" w14:textId="77777777" w:rsidR="005D16E9" w:rsidRPr="00A335BF" w:rsidRDefault="00000000" w:rsidP="00C4521A">
      <w:pPr>
        <w:pStyle w:val="af1"/>
        <w:ind w:left="5103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Министр образования и науки Пермского края</w:t>
      </w:r>
    </w:p>
    <w:p w14:paraId="6D885272" w14:textId="77777777" w:rsidR="005D16E9" w:rsidRPr="00A335BF" w:rsidRDefault="005D16E9" w:rsidP="00C4521A">
      <w:pPr>
        <w:pStyle w:val="af1"/>
        <w:ind w:left="5103"/>
        <w:rPr>
          <w:rFonts w:ascii="Times New Roman" w:hAnsi="Times New Roman"/>
          <w:sz w:val="28"/>
          <w:szCs w:val="28"/>
        </w:rPr>
      </w:pPr>
    </w:p>
    <w:p w14:paraId="21CFCDEF" w14:textId="77777777" w:rsidR="005D16E9" w:rsidRPr="00A335BF" w:rsidRDefault="00000000" w:rsidP="00C4521A">
      <w:pPr>
        <w:pStyle w:val="af1"/>
        <w:ind w:left="5103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 w:rsidRPr="00A335BF">
        <w:rPr>
          <w:rFonts w:ascii="Times New Roman" w:hAnsi="Times New Roman"/>
          <w:sz w:val="28"/>
          <w:szCs w:val="28"/>
        </w:rPr>
        <w:t>Кассина</w:t>
      </w:r>
      <w:proofErr w:type="spellEnd"/>
    </w:p>
    <w:p w14:paraId="3C1C20AB" w14:textId="015E0420" w:rsidR="005D16E9" w:rsidRPr="00A335BF" w:rsidRDefault="00000000" w:rsidP="00C4521A">
      <w:pPr>
        <w:pStyle w:val="af1"/>
        <w:ind w:left="5103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«___» _________ </w:t>
      </w:r>
      <w:r w:rsidR="00CF25FA" w:rsidRPr="00A335BF">
        <w:rPr>
          <w:rFonts w:ascii="Times New Roman" w:hAnsi="Times New Roman"/>
          <w:sz w:val="28"/>
          <w:szCs w:val="28"/>
        </w:rPr>
        <w:t>2023</w:t>
      </w:r>
      <w:r w:rsidRPr="00A335BF">
        <w:rPr>
          <w:rFonts w:ascii="Times New Roman" w:hAnsi="Times New Roman"/>
          <w:sz w:val="28"/>
          <w:szCs w:val="28"/>
        </w:rPr>
        <w:t xml:space="preserve"> г.</w:t>
      </w:r>
    </w:p>
    <w:p w14:paraId="1E1E079B" w14:textId="77777777" w:rsidR="005D16E9" w:rsidRPr="00A335BF" w:rsidRDefault="005D16E9" w:rsidP="00C4521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14:paraId="57C835CF" w14:textId="77777777" w:rsidR="005D16E9" w:rsidRPr="00A335BF" w:rsidRDefault="005D16E9" w:rsidP="00C4521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14:paraId="36C52BBB" w14:textId="77777777" w:rsidR="005D16E9" w:rsidRPr="00A335BF" w:rsidRDefault="00000000" w:rsidP="00C4521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РЕГЛАМЕНТ</w:t>
      </w:r>
    </w:p>
    <w:p w14:paraId="4E4F8A84" w14:textId="77777777" w:rsidR="001314B5" w:rsidRPr="00A335BF" w:rsidRDefault="00000000" w:rsidP="00C4521A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проведения программы «</w:t>
      </w:r>
      <w:r w:rsidR="006670A0" w:rsidRPr="00A335BF">
        <w:rPr>
          <w:rFonts w:ascii="Times New Roman" w:eastAsia="Times New Roman" w:hAnsi="Times New Roman"/>
          <w:b/>
          <w:sz w:val="28"/>
          <w:szCs w:val="28"/>
        </w:rPr>
        <w:t>Конкурс</w:t>
      </w:r>
      <w:r w:rsidRPr="00A335BF">
        <w:rPr>
          <w:rFonts w:ascii="Times New Roman" w:eastAsia="Times New Roman" w:hAnsi="Times New Roman"/>
          <w:b/>
          <w:sz w:val="28"/>
          <w:szCs w:val="28"/>
        </w:rPr>
        <w:t xml:space="preserve"> беспилотных летательных аппаратов»</w:t>
      </w:r>
    </w:p>
    <w:p w14:paraId="5966E47E" w14:textId="77777777" w:rsidR="00667114" w:rsidRPr="00A335BF" w:rsidRDefault="006670A0" w:rsidP="00C4521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 xml:space="preserve">в рамках Интеллектуальной </w:t>
      </w:r>
      <w:r w:rsidR="00643EAD" w:rsidRPr="00A335BF">
        <w:rPr>
          <w:rFonts w:ascii="Times New Roman" w:hAnsi="Times New Roman"/>
          <w:b/>
          <w:sz w:val="28"/>
          <w:szCs w:val="28"/>
        </w:rPr>
        <w:t>О</w:t>
      </w:r>
      <w:r w:rsidRPr="00A335BF">
        <w:rPr>
          <w:rFonts w:ascii="Times New Roman" w:hAnsi="Times New Roman"/>
          <w:b/>
          <w:sz w:val="28"/>
          <w:szCs w:val="28"/>
        </w:rPr>
        <w:t>лимпиады</w:t>
      </w:r>
    </w:p>
    <w:p w14:paraId="2ABD2EC1" w14:textId="4CAB0EE2" w:rsidR="006670A0" w:rsidRPr="00A335BF" w:rsidRDefault="006670A0" w:rsidP="00C4521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Приволжского федерального округа среди школьников</w:t>
      </w:r>
    </w:p>
    <w:p w14:paraId="2D5869E2" w14:textId="16ABEAA4" w:rsidR="005D16E9" w:rsidRPr="00A335BF" w:rsidRDefault="005D16E9" w:rsidP="00C4521A">
      <w:pPr>
        <w:pStyle w:val="af1"/>
        <w:tabs>
          <w:tab w:val="left" w:pos="5322"/>
        </w:tabs>
        <w:rPr>
          <w:rFonts w:ascii="Times New Roman" w:hAnsi="Times New Roman"/>
          <w:sz w:val="28"/>
          <w:szCs w:val="28"/>
        </w:rPr>
      </w:pPr>
    </w:p>
    <w:p w14:paraId="33E2D4B3" w14:textId="77777777" w:rsidR="005D16E9" w:rsidRPr="00A335BF" w:rsidRDefault="00000000" w:rsidP="00C4521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006A973" w14:textId="1DFCD980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1.1. Программа «</w:t>
      </w:r>
      <w:r w:rsidR="00EE2A5D" w:rsidRPr="00A335BF">
        <w:rPr>
          <w:rFonts w:ascii="Times New Roman" w:hAnsi="Times New Roman"/>
          <w:sz w:val="28"/>
          <w:szCs w:val="28"/>
        </w:rPr>
        <w:t>Конкурс</w:t>
      </w:r>
      <w:r w:rsidRPr="00A335BF">
        <w:rPr>
          <w:rFonts w:ascii="Times New Roman" w:hAnsi="Times New Roman"/>
          <w:sz w:val="28"/>
          <w:szCs w:val="28"/>
        </w:rPr>
        <w:t xml:space="preserve"> беспилотных летательных аппаратов» в рамках Интеллектуальной </w:t>
      </w:r>
      <w:r w:rsidR="00643EAD" w:rsidRPr="00A335BF">
        <w:rPr>
          <w:rFonts w:ascii="Times New Roman" w:hAnsi="Times New Roman"/>
          <w:sz w:val="28"/>
          <w:szCs w:val="28"/>
        </w:rPr>
        <w:t>О</w:t>
      </w:r>
      <w:r w:rsidRPr="00A335BF">
        <w:rPr>
          <w:rFonts w:ascii="Times New Roman" w:hAnsi="Times New Roman"/>
          <w:sz w:val="28"/>
          <w:szCs w:val="28"/>
        </w:rPr>
        <w:t>лимпиады Приволжского федерального округа среди школьников (далее – Конкурс БПЛА) проводится в целях создания условий для интеллектуальной и социальной самореализации обучающихся регионов Приволжского федерального округа, стимулирования профессиональной ориентации, привлечения детей, подростков общеобразовательных организаций к научно-инновационной деятельности.</w:t>
      </w:r>
    </w:p>
    <w:p w14:paraId="45AEAC7F" w14:textId="77777777" w:rsidR="006670A0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1.2. Соревнования по данной программе проводятся по двум направлениям:</w:t>
      </w:r>
    </w:p>
    <w:p w14:paraId="5AF08473" w14:textId="5304A2AB" w:rsidR="006670A0" w:rsidRPr="00A335BF" w:rsidRDefault="006670A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- </w:t>
      </w:r>
      <w:r w:rsidR="00EE2A5D" w:rsidRPr="00A335BF">
        <w:rPr>
          <w:rFonts w:ascii="Times New Roman" w:hAnsi="Times New Roman"/>
          <w:sz w:val="28"/>
          <w:szCs w:val="28"/>
        </w:rPr>
        <w:t>н</w:t>
      </w:r>
      <w:r w:rsidRPr="00A335BF">
        <w:rPr>
          <w:rFonts w:ascii="Times New Roman" w:hAnsi="Times New Roman"/>
          <w:sz w:val="28"/>
          <w:szCs w:val="28"/>
        </w:rPr>
        <w:t>аправление «Управление БПЛА»;</w:t>
      </w:r>
    </w:p>
    <w:p w14:paraId="3A9F7320" w14:textId="27B4E6A7" w:rsidR="005D16E9" w:rsidRPr="00A335BF" w:rsidRDefault="006670A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- </w:t>
      </w:r>
      <w:r w:rsidR="00EE2A5D" w:rsidRPr="00A335BF">
        <w:rPr>
          <w:rFonts w:ascii="Times New Roman" w:hAnsi="Times New Roman"/>
          <w:sz w:val="28"/>
          <w:szCs w:val="28"/>
        </w:rPr>
        <w:t>н</w:t>
      </w:r>
      <w:r w:rsidRPr="00A335BF">
        <w:rPr>
          <w:rFonts w:ascii="Times New Roman" w:hAnsi="Times New Roman"/>
          <w:sz w:val="28"/>
          <w:szCs w:val="28"/>
        </w:rPr>
        <w:t>аправление «Программирование БПЛА».</w:t>
      </w:r>
    </w:p>
    <w:p w14:paraId="12105E02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1.3. Учредителем Интеллектуальной олимпиады Приволжского федерального округа среди школьников является аппарат полномочного представителя Президента Российской Федерации в Приволжском федеральном округе.</w:t>
      </w:r>
    </w:p>
    <w:p w14:paraId="18F31BDD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1.4. Задачи Конкурса БПЛА:</w:t>
      </w:r>
    </w:p>
    <w:p w14:paraId="4180BC69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выявление лучших обучающихся средних общеобразовательных организаций регионов Приволжского федерального округа, занимающихся управлением и программированием БПЛА;</w:t>
      </w:r>
    </w:p>
    <w:p w14:paraId="02C8DACB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развитие навыков работы в команде и формирование коммуникационных универсальных учебных действий;</w:t>
      </w:r>
    </w:p>
    <w:p w14:paraId="6E7E5EA2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создание дополнительных стимулов для развития профессиональных интересов в отрасли информационных технологий.</w:t>
      </w:r>
    </w:p>
    <w:p w14:paraId="37EDF198" w14:textId="77777777" w:rsidR="006670A0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1.5. Окружной финал Конкурса БПЛА проводится </w:t>
      </w:r>
      <w:r w:rsidR="006670A0" w:rsidRPr="00A335BF">
        <w:rPr>
          <w:rFonts w:ascii="Times New Roman" w:hAnsi="Times New Roman"/>
          <w:sz w:val="28"/>
          <w:szCs w:val="28"/>
        </w:rPr>
        <w:t>17-19</w:t>
      </w:r>
      <w:r w:rsidRPr="00A335BF">
        <w:rPr>
          <w:rFonts w:ascii="Times New Roman" w:hAnsi="Times New Roman"/>
          <w:sz w:val="28"/>
          <w:szCs w:val="28"/>
        </w:rPr>
        <w:t xml:space="preserve"> апреля 2024 г. </w:t>
      </w:r>
      <w:r w:rsidRPr="00A335BF">
        <w:rPr>
          <w:rFonts w:ascii="Times New Roman" w:hAnsi="Times New Roman"/>
          <w:sz w:val="28"/>
          <w:szCs w:val="28"/>
        </w:rPr>
        <w:br/>
        <w:t>в г. Перми.</w:t>
      </w:r>
    </w:p>
    <w:p w14:paraId="0101523C" w14:textId="6E641495" w:rsidR="005D16E9" w:rsidRPr="00A335BF" w:rsidRDefault="006670A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1.6. Место проведения – г. Пермь.</w:t>
      </w:r>
    </w:p>
    <w:p w14:paraId="2ABC8910" w14:textId="53567FD4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1.</w:t>
      </w:r>
      <w:r w:rsidR="006670A0" w:rsidRPr="00A335BF">
        <w:rPr>
          <w:rFonts w:ascii="Times New Roman" w:hAnsi="Times New Roman"/>
          <w:sz w:val="28"/>
          <w:szCs w:val="28"/>
        </w:rPr>
        <w:t>7</w:t>
      </w:r>
      <w:r w:rsidRPr="00A335BF">
        <w:rPr>
          <w:rFonts w:ascii="Times New Roman" w:hAnsi="Times New Roman"/>
          <w:sz w:val="28"/>
          <w:szCs w:val="28"/>
        </w:rPr>
        <w:t xml:space="preserve">. Организаторы по согласованию </w:t>
      </w:r>
      <w:r w:rsidR="00111906" w:rsidRPr="00A335BF">
        <w:rPr>
          <w:rFonts w:ascii="Times New Roman" w:hAnsi="Times New Roman"/>
          <w:sz w:val="28"/>
          <w:szCs w:val="28"/>
        </w:rPr>
        <w:t>с</w:t>
      </w:r>
      <w:r w:rsidRPr="00A335BF">
        <w:rPr>
          <w:rFonts w:ascii="Times New Roman" w:hAnsi="Times New Roman"/>
          <w:sz w:val="28"/>
          <w:szCs w:val="28"/>
        </w:rPr>
        <w:t xml:space="preserve"> аппаратом полномочного представителя Президента Российской Федерации в Приволжском федеральном округе могут вносить изменения и уточнения в данный Регламент, но не позднее, чем за </w:t>
      </w:r>
      <w:r w:rsidR="006670A0" w:rsidRPr="00A335BF">
        <w:rPr>
          <w:rFonts w:ascii="Times New Roman" w:hAnsi="Times New Roman"/>
          <w:sz w:val="28"/>
          <w:szCs w:val="28"/>
        </w:rPr>
        <w:t>один месяц</w:t>
      </w:r>
      <w:r w:rsidRPr="00A335BF">
        <w:rPr>
          <w:rFonts w:ascii="Times New Roman" w:hAnsi="Times New Roman"/>
          <w:sz w:val="28"/>
          <w:szCs w:val="28"/>
        </w:rPr>
        <w:t xml:space="preserve"> до начала соревнования. </w:t>
      </w:r>
    </w:p>
    <w:p w14:paraId="24AA2C38" w14:textId="77777777" w:rsidR="005D16E9" w:rsidRPr="00A335BF" w:rsidRDefault="005D16E9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6F356D" w14:textId="77777777" w:rsidR="005D16E9" w:rsidRPr="00A335BF" w:rsidRDefault="00000000" w:rsidP="00C4521A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2. Организаторы Конкурса БПЛА</w:t>
      </w:r>
    </w:p>
    <w:p w14:paraId="586166F5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lastRenderedPageBreak/>
        <w:t>2.1. Организаторами Конкурса БПЛА выступают:</w:t>
      </w:r>
    </w:p>
    <w:p w14:paraId="2BB7AAB8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Министерство образования и науки Пермского края;</w:t>
      </w:r>
    </w:p>
    <w:p w14:paraId="401D319B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Государственное учреждение дополнительного образования «Пермский краевой центр «Муравейник»;</w:t>
      </w:r>
    </w:p>
    <w:p w14:paraId="3B04DC34" w14:textId="77777777" w:rsidR="005D16E9" w:rsidRPr="00A335BF" w:rsidRDefault="00000000" w:rsidP="00C4521A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Частное образовательное учреждение дополнительного образования «Центр инновационного развития человеческого потенциала и управления знаниями», детский технопарк «Кванториум Фотоника».</w:t>
      </w:r>
    </w:p>
    <w:p w14:paraId="44808903" w14:textId="27395A79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2.2. Для обеспечения судейства Конкурса БПЛА формируется судейская коллегия (жюри)</w:t>
      </w:r>
      <w:r w:rsidR="000D38CB" w:rsidRPr="00A335BF">
        <w:rPr>
          <w:rFonts w:ascii="Times New Roman" w:hAnsi="Times New Roman"/>
          <w:sz w:val="28"/>
          <w:szCs w:val="28"/>
        </w:rPr>
        <w:t xml:space="preserve">, по каждому направлению, </w:t>
      </w:r>
      <w:r w:rsidRPr="00A335BF">
        <w:rPr>
          <w:rFonts w:ascii="Times New Roman" w:hAnsi="Times New Roman"/>
          <w:sz w:val="28"/>
          <w:szCs w:val="28"/>
        </w:rPr>
        <w:t>с включением в состав представителей разных регионов.</w:t>
      </w:r>
    </w:p>
    <w:p w14:paraId="121514EE" w14:textId="77777777" w:rsidR="005D16E9" w:rsidRPr="00A335BF" w:rsidRDefault="005D16E9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D0A3F6" w14:textId="77777777" w:rsidR="005D16E9" w:rsidRPr="00A335BF" w:rsidRDefault="00000000" w:rsidP="00C4521A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3. Участники Конкурса БПЛА</w:t>
      </w:r>
    </w:p>
    <w:p w14:paraId="582EE25E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3.1. Конкурс БПЛА проводится между командами, представляющими регионы Приволжского федерального округа.</w:t>
      </w:r>
    </w:p>
    <w:p w14:paraId="19AF0D5D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3.2. Количество команд от региона – 1. Общее количество команд-участниц – 14.</w:t>
      </w:r>
    </w:p>
    <w:p w14:paraId="6BA05AC3" w14:textId="58B7EA7D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3.3. Количество участников команды – 3 (1 – </w:t>
      </w:r>
      <w:r w:rsidR="00EE2A5D" w:rsidRPr="00A335BF">
        <w:rPr>
          <w:rFonts w:ascii="Times New Roman" w:hAnsi="Times New Roman"/>
          <w:sz w:val="28"/>
          <w:szCs w:val="28"/>
        </w:rPr>
        <w:t>н</w:t>
      </w:r>
      <w:r w:rsidRPr="00A335BF">
        <w:rPr>
          <w:rFonts w:ascii="Times New Roman" w:hAnsi="Times New Roman"/>
          <w:sz w:val="28"/>
          <w:szCs w:val="28"/>
        </w:rPr>
        <w:t xml:space="preserve">аправление «Управление БПЛА», 2 – </w:t>
      </w:r>
      <w:r w:rsidR="00EE2A5D" w:rsidRPr="00A335BF">
        <w:rPr>
          <w:rFonts w:ascii="Times New Roman" w:hAnsi="Times New Roman"/>
          <w:sz w:val="28"/>
          <w:szCs w:val="28"/>
        </w:rPr>
        <w:t>н</w:t>
      </w:r>
      <w:r w:rsidRPr="00A335BF">
        <w:rPr>
          <w:rFonts w:ascii="Times New Roman" w:hAnsi="Times New Roman"/>
          <w:sz w:val="28"/>
          <w:szCs w:val="28"/>
        </w:rPr>
        <w:t>аправление «Программирование БПЛА»). Каждая команда формируется из трех участников, которые могут быть обучающимися как одного общеобразовательного учреждения, так и разных.</w:t>
      </w:r>
    </w:p>
    <w:p w14:paraId="01C6CA9A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3.4. Участники отбираются из числа победителей (призеров) отборочных турниров регионального этапа Интеллектуальной олимпиады Приволжского федерального округа среди школьников.</w:t>
      </w:r>
    </w:p>
    <w:p w14:paraId="5B3DFA6B" w14:textId="745109BB" w:rsidR="00EE2A5D" w:rsidRPr="00A335BF" w:rsidRDefault="00EE2A5D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3.5. Участниками конкурса БПЛА могут быть команды, все игроки которых обучаются в общеобразовательных организациях, реализующих образовательные программы основного общего и среднего общего образования ПФО, </w:t>
      </w:r>
      <w:r w:rsidRPr="00A335BF">
        <w:rPr>
          <w:rFonts w:ascii="Times New Roman" w:hAnsi="Times New Roman"/>
          <w:sz w:val="28"/>
          <w:szCs w:val="28"/>
          <w:highlight w:val="yellow"/>
        </w:rPr>
        <w:t>а также обучающиеся учреждений дополнительного образования детей.</w:t>
      </w:r>
    </w:p>
    <w:p w14:paraId="42572ED1" w14:textId="47CDFCF0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3.</w:t>
      </w:r>
      <w:r w:rsidR="00EE2A5D" w:rsidRPr="00A335BF">
        <w:rPr>
          <w:rFonts w:ascii="Times New Roman" w:hAnsi="Times New Roman"/>
          <w:sz w:val="28"/>
          <w:szCs w:val="28"/>
        </w:rPr>
        <w:t>6</w:t>
      </w:r>
      <w:r w:rsidRPr="00A335BF">
        <w:rPr>
          <w:rFonts w:ascii="Times New Roman" w:hAnsi="Times New Roman"/>
          <w:sz w:val="28"/>
          <w:szCs w:val="28"/>
        </w:rPr>
        <w:t xml:space="preserve">. В том случае, если </w:t>
      </w:r>
      <w:r w:rsidR="00EE2A5D" w:rsidRPr="00A335BF">
        <w:rPr>
          <w:rFonts w:ascii="Times New Roman" w:hAnsi="Times New Roman"/>
          <w:sz w:val="28"/>
          <w:szCs w:val="28"/>
        </w:rPr>
        <w:t>региональный</w:t>
      </w:r>
      <w:r w:rsidRPr="00A335BF">
        <w:rPr>
          <w:rFonts w:ascii="Times New Roman" w:hAnsi="Times New Roman"/>
          <w:sz w:val="28"/>
          <w:szCs w:val="28"/>
        </w:rPr>
        <w:t xml:space="preserve"> </w:t>
      </w:r>
      <w:r w:rsidR="00EE2A5D" w:rsidRPr="00A335BF">
        <w:rPr>
          <w:rFonts w:ascii="Times New Roman" w:hAnsi="Times New Roman"/>
          <w:sz w:val="28"/>
          <w:szCs w:val="28"/>
        </w:rPr>
        <w:t>этап</w:t>
      </w:r>
      <w:r w:rsidRPr="00A335BF">
        <w:rPr>
          <w:rFonts w:ascii="Times New Roman" w:hAnsi="Times New Roman"/>
          <w:sz w:val="28"/>
          <w:szCs w:val="28"/>
        </w:rPr>
        <w:t xml:space="preserve"> не проводился, команда формируется и направляется по согласованию с региональными органами исполнительной власти, осуществляющими управление в сфере образования.</w:t>
      </w:r>
    </w:p>
    <w:p w14:paraId="4D3AADCD" w14:textId="65748890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3.</w:t>
      </w:r>
      <w:r w:rsidR="00EE2A5D" w:rsidRPr="00A335BF">
        <w:rPr>
          <w:rFonts w:ascii="Times New Roman" w:hAnsi="Times New Roman"/>
          <w:sz w:val="28"/>
          <w:szCs w:val="28"/>
        </w:rPr>
        <w:t>7</w:t>
      </w:r>
      <w:r w:rsidRPr="00A335BF">
        <w:rPr>
          <w:rFonts w:ascii="Times New Roman" w:hAnsi="Times New Roman"/>
          <w:sz w:val="28"/>
          <w:szCs w:val="28"/>
        </w:rPr>
        <w:t xml:space="preserve">. </w:t>
      </w:r>
      <w:bookmarkStart w:id="0" w:name="_Hlk66699041"/>
      <w:r w:rsidRPr="00A335BF">
        <w:rPr>
          <w:rFonts w:ascii="Times New Roman" w:hAnsi="Times New Roman"/>
          <w:b/>
          <w:bCs/>
          <w:sz w:val="28"/>
          <w:szCs w:val="28"/>
        </w:rPr>
        <w:t>Заявки на участие</w:t>
      </w:r>
      <w:r w:rsidRPr="00A335BF">
        <w:rPr>
          <w:rFonts w:ascii="Times New Roman" w:hAnsi="Times New Roman"/>
          <w:sz w:val="28"/>
          <w:szCs w:val="28"/>
        </w:rPr>
        <w:t xml:space="preserve"> в Конкурсе БПЛА направляются на </w:t>
      </w:r>
      <w:r w:rsidR="00EE2A5D" w:rsidRPr="00A335BF">
        <w:rPr>
          <w:rFonts w:ascii="Times New Roman" w:hAnsi="Times New Roman"/>
          <w:sz w:val="28"/>
          <w:szCs w:val="28"/>
        </w:rPr>
        <w:t xml:space="preserve">адрес </w:t>
      </w:r>
      <w:r w:rsidRPr="00A335BF">
        <w:rPr>
          <w:rFonts w:ascii="Times New Roman" w:hAnsi="Times New Roman"/>
          <w:sz w:val="28"/>
          <w:szCs w:val="28"/>
        </w:rPr>
        <w:t>электронн</w:t>
      </w:r>
      <w:r w:rsidR="00EE2A5D" w:rsidRPr="00A335BF">
        <w:rPr>
          <w:rFonts w:ascii="Times New Roman" w:hAnsi="Times New Roman"/>
          <w:sz w:val="28"/>
          <w:szCs w:val="28"/>
        </w:rPr>
        <w:t>о</w:t>
      </w:r>
      <w:r w:rsidRPr="00A335BF">
        <w:rPr>
          <w:rFonts w:ascii="Times New Roman" w:hAnsi="Times New Roman"/>
          <w:sz w:val="28"/>
          <w:szCs w:val="28"/>
        </w:rPr>
        <w:t xml:space="preserve">й </w:t>
      </w:r>
      <w:r w:rsidR="00EE2A5D" w:rsidRPr="00A335BF">
        <w:rPr>
          <w:rFonts w:ascii="Times New Roman" w:hAnsi="Times New Roman"/>
          <w:sz w:val="28"/>
          <w:szCs w:val="28"/>
        </w:rPr>
        <w:t xml:space="preserve">почты </w:t>
      </w:r>
      <w:r w:rsidRPr="00A335BF">
        <w:rPr>
          <w:rFonts w:ascii="Times New Roman" w:hAnsi="Times New Roman"/>
          <w:sz w:val="28"/>
          <w:szCs w:val="28"/>
        </w:rPr>
        <w:t xml:space="preserve">организационного комитета окружного этапа Интеллектуальной Олимпиады Приволжского федерального округа среди школьников (далее – Оргкомитет) </w:t>
      </w:r>
      <w:r w:rsidRPr="00A335BF">
        <w:rPr>
          <w:rFonts w:ascii="Times New Roman" w:hAnsi="Times New Roman"/>
          <w:b/>
          <w:bCs/>
          <w:sz w:val="28"/>
          <w:szCs w:val="28"/>
        </w:rPr>
        <w:t xml:space="preserve">в срок до </w:t>
      </w:r>
      <w:r w:rsidR="000D38CB" w:rsidRPr="00A335BF">
        <w:rPr>
          <w:rFonts w:ascii="Times New Roman" w:hAnsi="Times New Roman"/>
          <w:b/>
          <w:bCs/>
          <w:sz w:val="28"/>
          <w:szCs w:val="28"/>
        </w:rPr>
        <w:t>01 апреля</w:t>
      </w:r>
      <w:r w:rsidRPr="00A335BF">
        <w:rPr>
          <w:rFonts w:ascii="Times New Roman" w:hAnsi="Times New Roman"/>
          <w:b/>
          <w:bCs/>
          <w:sz w:val="28"/>
          <w:szCs w:val="28"/>
        </w:rPr>
        <w:t xml:space="preserve"> 2024 года (включительно)</w:t>
      </w:r>
      <w:r w:rsidRPr="00A335BF">
        <w:rPr>
          <w:rFonts w:ascii="Times New Roman" w:hAnsi="Times New Roman"/>
          <w:sz w:val="28"/>
          <w:szCs w:val="28"/>
        </w:rPr>
        <w:t>.</w:t>
      </w:r>
      <w:bookmarkEnd w:id="0"/>
    </w:p>
    <w:p w14:paraId="5F2A719B" w14:textId="77777777" w:rsidR="005D16E9" w:rsidRPr="00A335BF" w:rsidRDefault="005D16E9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A5522DE" w14:textId="77777777" w:rsidR="005D16E9" w:rsidRPr="00A335BF" w:rsidRDefault="00000000" w:rsidP="00C4521A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4. Порядок проведения Конкурса БПЛА</w:t>
      </w:r>
    </w:p>
    <w:p w14:paraId="2F279D81" w14:textId="3F9CD050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4.1. Продолжительность соревнований – 4 астрономических часа.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Соревнование проводится </w:t>
      </w:r>
      <w:r w:rsidR="000D38CB" w:rsidRPr="00A335BF">
        <w:rPr>
          <w:rFonts w:ascii="Times New Roman" w:eastAsia="Times New Roman" w:hAnsi="Times New Roman"/>
          <w:color w:val="000000"/>
          <w:sz w:val="28"/>
          <w:szCs w:val="28"/>
        </w:rPr>
        <w:t>по двум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направлениям: </w:t>
      </w:r>
      <w:r w:rsidRPr="00A335BF">
        <w:rPr>
          <w:rFonts w:ascii="Times New Roman" w:hAnsi="Times New Roman"/>
          <w:color w:val="000000"/>
          <w:sz w:val="28"/>
          <w:szCs w:val="28"/>
        </w:rPr>
        <w:t>«Управление БПЛА», «Программирование БПЛА».</w:t>
      </w:r>
    </w:p>
    <w:p w14:paraId="1DD22546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4.2. Направление «Программирование БПЛА» </w:t>
      </w:r>
    </w:p>
    <w:p w14:paraId="21ECA5E1" w14:textId="51E66044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4.2.1.</w:t>
      </w:r>
      <w:r w:rsidR="000D31DD" w:rsidRPr="00A335BF">
        <w:rPr>
          <w:rFonts w:ascii="Times New Roman" w:hAnsi="Times New Roman"/>
          <w:sz w:val="28"/>
          <w:szCs w:val="28"/>
        </w:rPr>
        <w:t xml:space="preserve">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Допускаемые характеристики БПЛА по программированию: </w:t>
      </w:r>
      <w:r w:rsidRPr="00A335BF">
        <w:rPr>
          <w:rFonts w:ascii="Times New Roman" w:hAnsi="Times New Roman"/>
          <w:sz w:val="28"/>
          <w:szCs w:val="28"/>
        </w:rPr>
        <w:t>максимальные размеры - 175х140х38 мм, максимальная взлетная масса - 150 г.</w:t>
      </w:r>
    </w:p>
    <w:p w14:paraId="54D3E03C" w14:textId="1B23B3F0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4.2.2. Размер трассы – </w:t>
      </w:r>
      <w:r w:rsidRPr="002E688C">
        <w:rPr>
          <w:rFonts w:ascii="Times New Roman" w:hAnsi="Times New Roman"/>
          <w:sz w:val="28"/>
          <w:szCs w:val="28"/>
        </w:rPr>
        <w:t xml:space="preserve">не менее </w:t>
      </w:r>
      <w:r w:rsidR="000D38CB" w:rsidRPr="002E688C">
        <w:rPr>
          <w:rFonts w:ascii="Times New Roman" w:hAnsi="Times New Roman"/>
          <w:sz w:val="28"/>
          <w:szCs w:val="28"/>
        </w:rPr>
        <w:t>4</w:t>
      </w:r>
      <w:r w:rsidRPr="002E688C">
        <w:rPr>
          <w:rFonts w:ascii="Times New Roman" w:hAnsi="Times New Roman"/>
          <w:sz w:val="28"/>
          <w:szCs w:val="28"/>
        </w:rPr>
        <w:t>х</w:t>
      </w:r>
      <w:r w:rsidR="000D38CB" w:rsidRPr="002E688C">
        <w:rPr>
          <w:rFonts w:ascii="Times New Roman" w:hAnsi="Times New Roman"/>
          <w:sz w:val="28"/>
          <w:szCs w:val="28"/>
        </w:rPr>
        <w:t>4</w:t>
      </w:r>
      <w:r w:rsidRPr="002E688C">
        <w:rPr>
          <w:rFonts w:ascii="Times New Roman" w:hAnsi="Times New Roman"/>
          <w:sz w:val="28"/>
          <w:szCs w:val="28"/>
        </w:rPr>
        <w:t xml:space="preserve"> метров</w:t>
      </w:r>
      <w:r w:rsidRPr="00A335BF">
        <w:rPr>
          <w:rFonts w:ascii="Times New Roman" w:hAnsi="Times New Roman"/>
          <w:sz w:val="28"/>
          <w:szCs w:val="28"/>
        </w:rPr>
        <w:t>, максимальная высота – 3</w:t>
      </w:r>
      <w:r w:rsidR="00111906" w:rsidRPr="00A335BF">
        <w:rPr>
          <w:rFonts w:ascii="Times New Roman" w:hAnsi="Times New Roman"/>
          <w:sz w:val="28"/>
          <w:szCs w:val="28"/>
        </w:rPr>
        <w:t xml:space="preserve"> </w:t>
      </w:r>
      <w:r w:rsidRPr="00A335BF">
        <w:rPr>
          <w:rFonts w:ascii="Times New Roman" w:hAnsi="Times New Roman"/>
          <w:sz w:val="28"/>
          <w:szCs w:val="28"/>
        </w:rPr>
        <w:t>метр</w:t>
      </w:r>
      <w:r w:rsidR="00111906" w:rsidRPr="00A335BF">
        <w:rPr>
          <w:rFonts w:ascii="Times New Roman" w:hAnsi="Times New Roman"/>
          <w:sz w:val="28"/>
          <w:szCs w:val="28"/>
        </w:rPr>
        <w:t>а</w:t>
      </w:r>
      <w:r w:rsidRPr="00A335BF">
        <w:rPr>
          <w:rFonts w:ascii="Times New Roman" w:hAnsi="Times New Roman"/>
          <w:sz w:val="28"/>
          <w:szCs w:val="28"/>
        </w:rPr>
        <w:t>.</w:t>
      </w:r>
    </w:p>
    <w:p w14:paraId="5F4E3FE0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4.2.3. К элементам, расположенным на трассе, относятся: </w:t>
      </w:r>
    </w:p>
    <w:p w14:paraId="57F56BA9" w14:textId="387B50BA" w:rsidR="005D16E9" w:rsidRPr="00A335BF" w:rsidRDefault="00EE2A5D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 xml:space="preserve">- места взлета и посадки (мат с обозначением, 0,8*0,8 м), </w:t>
      </w:r>
    </w:p>
    <w:p w14:paraId="7D3012D3" w14:textId="2F10F774" w:rsidR="005D16E9" w:rsidRPr="00A335BF" w:rsidRDefault="00EE2A5D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препятствие типа кольцо (кольцо на стойке или </w:t>
      </w:r>
      <w:r w:rsidRPr="002E688C">
        <w:rPr>
          <w:rFonts w:ascii="Times New Roman" w:hAnsi="Times New Roman"/>
          <w:color w:val="000000"/>
          <w:sz w:val="28"/>
          <w:szCs w:val="28"/>
        </w:rPr>
        <w:t>подвесе, диаметр от 0,5 м</w:t>
      </w:r>
      <w:r w:rsidR="000D38CB" w:rsidRPr="002E688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2E688C" w:rsidRPr="002E688C">
        <w:rPr>
          <w:rFonts w:ascii="Times New Roman" w:hAnsi="Times New Roman"/>
          <w:color w:val="000000"/>
          <w:sz w:val="28"/>
          <w:szCs w:val="28"/>
        </w:rPr>
        <w:t>1,0 м</w:t>
      </w:r>
      <w:r w:rsidRPr="002E688C">
        <w:rPr>
          <w:rFonts w:ascii="Times New Roman" w:hAnsi="Times New Roman"/>
          <w:color w:val="000000"/>
          <w:sz w:val="28"/>
          <w:szCs w:val="28"/>
        </w:rPr>
        <w:t>),</w:t>
      </w:r>
      <w:r w:rsidRPr="00A335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84F2017" w14:textId="43EBE459" w:rsidR="005D16E9" w:rsidRPr="00A335BF" w:rsidRDefault="00EE2A5D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 xml:space="preserve">- препятствие типа столб (1 м высотой). </w:t>
      </w:r>
    </w:p>
    <w:p w14:paraId="5961AA5B" w14:textId="22F435E8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4.2.4. Пример трассы и полетного задания представлен на рисунке 1.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Задание в направлении «Программирование БПЛА» представляет из себя графический алгоритм пролета трассы для соревнований, и количества баллов за правильно выполненный элемент трассы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t xml:space="preserve"> в 5 баллов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25AF8BA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 wp14:anchorId="10455785" wp14:editId="1FE7A27D">
            <wp:extent cx="3718998" cy="3636000"/>
            <wp:effectExtent l="0" t="0" r="0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281" cy="36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B66F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Рисунок 1. Пример трассы и полетного задания.</w:t>
      </w:r>
    </w:p>
    <w:p w14:paraId="0AD7A961" w14:textId="4EEAFC68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4.2.</w:t>
      </w:r>
      <w:r w:rsidR="00C4521A" w:rsidRPr="00A335BF">
        <w:rPr>
          <w:rFonts w:ascii="Times New Roman" w:hAnsi="Times New Roman"/>
          <w:sz w:val="28"/>
          <w:szCs w:val="28"/>
        </w:rPr>
        <w:t>5</w:t>
      </w:r>
      <w:r w:rsidRPr="00A335BF">
        <w:rPr>
          <w:rFonts w:ascii="Times New Roman" w:hAnsi="Times New Roman"/>
          <w:sz w:val="28"/>
          <w:szCs w:val="28"/>
        </w:rPr>
        <w:t>.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Программирование БПЛА в направлении «Программирование БПЛА» возможно в любой среде программировани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, на любом языке программирования, без ограничений.</w:t>
      </w:r>
    </w:p>
    <w:p w14:paraId="0E89ABC2" w14:textId="5938F2CB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4.2.</w:t>
      </w:r>
      <w:r w:rsidR="00C4521A" w:rsidRPr="00A335BF">
        <w:rPr>
          <w:rFonts w:ascii="Times New Roman" w:hAnsi="Times New Roman"/>
          <w:sz w:val="28"/>
          <w:szCs w:val="28"/>
        </w:rPr>
        <w:t>6</w:t>
      </w:r>
      <w:r w:rsidRPr="00A335BF">
        <w:rPr>
          <w:rFonts w:ascii="Times New Roman" w:hAnsi="Times New Roman"/>
          <w:sz w:val="28"/>
          <w:szCs w:val="28"/>
        </w:rPr>
        <w:t xml:space="preserve">.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Под калибровкой подразумевается процесс снятия показаний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с сенсоров БПЛА и приведение его управляющей программы в согласование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с этими показаниями. </w:t>
      </w:r>
    </w:p>
    <w:p w14:paraId="528EE9D2" w14:textId="02749D25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4.2.</w:t>
      </w:r>
      <w:r w:rsidR="00C4521A" w:rsidRPr="00A335BF">
        <w:rPr>
          <w:rFonts w:ascii="Times New Roman" w:hAnsi="Times New Roman"/>
          <w:sz w:val="28"/>
          <w:szCs w:val="28"/>
        </w:rPr>
        <w:t>7</w:t>
      </w:r>
      <w:r w:rsidRPr="00A335BF">
        <w:rPr>
          <w:rFonts w:ascii="Times New Roman" w:hAnsi="Times New Roman"/>
          <w:sz w:val="28"/>
          <w:szCs w:val="28"/>
        </w:rPr>
        <w:t>.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За час до окончания соревнований команды, не совершившие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ни одной попытки, </w:t>
      </w:r>
      <w:r w:rsidR="002E688C">
        <w:rPr>
          <w:rFonts w:ascii="Times New Roman" w:eastAsia="Times New Roman" w:hAnsi="Times New Roman"/>
          <w:color w:val="000000"/>
          <w:sz w:val="28"/>
          <w:szCs w:val="28"/>
        </w:rPr>
        <w:t xml:space="preserve">жюри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обязуют данные команды совершить полеты. В случае неявки команды в данное время полет признается невыполненным.</w:t>
      </w:r>
    </w:p>
    <w:p w14:paraId="4FAD0DE8" w14:textId="61DF8693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4.2.</w:t>
      </w:r>
      <w:r w:rsidR="00C4521A" w:rsidRPr="00A335BF">
        <w:rPr>
          <w:rFonts w:ascii="Times New Roman" w:hAnsi="Times New Roman"/>
          <w:sz w:val="28"/>
          <w:szCs w:val="28"/>
        </w:rPr>
        <w:t>8</w:t>
      </w:r>
      <w:r w:rsidR="002D29DF" w:rsidRPr="00A335BF">
        <w:rPr>
          <w:rFonts w:ascii="Times New Roman" w:hAnsi="Times New Roman"/>
          <w:sz w:val="28"/>
          <w:szCs w:val="28"/>
        </w:rPr>
        <w:t>.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Как только команда будет готова начать полет, она должна известить об этом судью. В зачет принимаются только </w:t>
      </w:r>
      <w:r w:rsidRPr="002E688C">
        <w:rPr>
          <w:rFonts w:ascii="Times New Roman" w:eastAsia="Times New Roman" w:hAnsi="Times New Roman"/>
          <w:color w:val="000000"/>
          <w:sz w:val="28"/>
          <w:szCs w:val="28"/>
        </w:rPr>
        <w:t>баллы</w:t>
      </w:r>
      <w:r w:rsidR="00C4521A" w:rsidRPr="002E688C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правильно выполненные элементы трассы</w:t>
      </w:r>
      <w:r w:rsidRPr="002E688C">
        <w:rPr>
          <w:rFonts w:ascii="Times New Roman" w:eastAsia="Times New Roman" w:hAnsi="Times New Roman"/>
          <w:color w:val="000000"/>
          <w:sz w:val="28"/>
          <w:szCs w:val="28"/>
        </w:rPr>
        <w:t xml:space="preserve"> в полеты, выполненным по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команде «Старт» от судей направления. </w:t>
      </w:r>
    </w:p>
    <w:p w14:paraId="78D66E1C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4.3. Направление «Управление БПЛА»</w:t>
      </w:r>
    </w:p>
    <w:p w14:paraId="554B296C" w14:textId="4EE058E8" w:rsidR="00111906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4.3.1.</w:t>
      </w:r>
      <w:r w:rsidRPr="00A335BF">
        <w:rPr>
          <w:rFonts w:ascii="Times New Roman" w:hAnsi="Times New Roman"/>
          <w:sz w:val="28"/>
          <w:szCs w:val="28"/>
        </w:rPr>
        <w:t xml:space="preserve"> Допустимые характеристики БПЛА </w:t>
      </w:r>
      <w:r w:rsidRPr="00A335BF">
        <w:rPr>
          <w:rFonts w:ascii="Times New Roman" w:hAnsi="Times New Roman"/>
          <w:sz w:val="28"/>
          <w:szCs w:val="28"/>
          <w:lang w:val="en-US"/>
        </w:rPr>
        <w:t>FPV</w:t>
      </w:r>
      <w:r w:rsidRPr="00A335BF">
        <w:rPr>
          <w:rFonts w:ascii="Times New Roman" w:hAnsi="Times New Roman"/>
          <w:sz w:val="28"/>
          <w:szCs w:val="28"/>
        </w:rPr>
        <w:t xml:space="preserve"> (от первого лица)</w:t>
      </w:r>
      <w:r w:rsidRPr="00A335BF">
        <w:rPr>
          <w:rFonts w:ascii="Times New Roman" w:hAnsi="Times New Roman"/>
          <w:sz w:val="28"/>
          <w:szCs w:val="28"/>
          <w:lang w:val="ba-RU"/>
        </w:rPr>
        <w:t xml:space="preserve">: максимальная допустимая масса </w:t>
      </w:r>
      <w:r w:rsidRPr="00A335BF">
        <w:rPr>
          <w:rFonts w:ascii="Times New Roman" w:hAnsi="Times New Roman"/>
          <w:sz w:val="28"/>
          <w:szCs w:val="28"/>
        </w:rPr>
        <w:t>до 45 гр.  Рама 65 или 75 мм, закрытые винты (</w:t>
      </w:r>
      <w:proofErr w:type="spellStart"/>
      <w:r w:rsidRPr="00A335BF">
        <w:rPr>
          <w:rFonts w:ascii="Times New Roman" w:hAnsi="Times New Roman"/>
          <w:sz w:val="28"/>
          <w:szCs w:val="28"/>
        </w:rPr>
        <w:t>дакты</w:t>
      </w:r>
      <w:proofErr w:type="spellEnd"/>
      <w:r w:rsidRPr="00A335BF">
        <w:rPr>
          <w:rFonts w:ascii="Times New Roman" w:hAnsi="Times New Roman"/>
          <w:sz w:val="28"/>
          <w:szCs w:val="28"/>
        </w:rPr>
        <w:t xml:space="preserve">). </w:t>
      </w:r>
      <w:r w:rsidR="00111906" w:rsidRPr="00A335BF">
        <w:rPr>
          <w:rFonts w:ascii="Times New Roman" w:hAnsi="Times New Roman"/>
          <w:sz w:val="28"/>
          <w:szCs w:val="28"/>
        </w:rPr>
        <w:t>Тип а</w:t>
      </w:r>
      <w:r w:rsidRPr="00A335BF">
        <w:rPr>
          <w:rFonts w:ascii="Times New Roman" w:hAnsi="Times New Roman"/>
          <w:sz w:val="28"/>
          <w:szCs w:val="28"/>
        </w:rPr>
        <w:t>ккумулятор</w:t>
      </w:r>
      <w:r w:rsidR="00111906" w:rsidRPr="00A335BF">
        <w:rPr>
          <w:rFonts w:ascii="Times New Roman" w:hAnsi="Times New Roman"/>
          <w:sz w:val="28"/>
          <w:szCs w:val="28"/>
        </w:rPr>
        <w:t xml:space="preserve">а </w:t>
      </w:r>
      <w:r w:rsidR="002D29DF" w:rsidRPr="00A335BF">
        <w:rPr>
          <w:rFonts w:ascii="Times New Roman" w:hAnsi="Times New Roman"/>
          <w:sz w:val="28"/>
          <w:szCs w:val="28"/>
        </w:rPr>
        <w:t>–</w:t>
      </w:r>
      <w:r w:rsidR="00111906" w:rsidRPr="00A335BF">
        <w:rPr>
          <w:rFonts w:ascii="Times New Roman" w:hAnsi="Times New Roman"/>
          <w:sz w:val="28"/>
          <w:szCs w:val="28"/>
        </w:rPr>
        <w:t xml:space="preserve"> </w:t>
      </w:r>
      <w:r w:rsidRPr="00A335BF">
        <w:rPr>
          <w:rFonts w:ascii="Times New Roman" w:hAnsi="Times New Roman"/>
          <w:sz w:val="28"/>
          <w:szCs w:val="28"/>
        </w:rPr>
        <w:t>1</w:t>
      </w:r>
      <w:r w:rsidR="00111906" w:rsidRPr="00A335BF">
        <w:rPr>
          <w:rFonts w:ascii="Times New Roman" w:hAnsi="Times New Roman"/>
          <w:sz w:val="28"/>
          <w:szCs w:val="28"/>
        </w:rPr>
        <w:t>S</w:t>
      </w:r>
      <w:r w:rsidRPr="00A335BF">
        <w:rPr>
          <w:rFonts w:ascii="Times New Roman" w:hAnsi="Times New Roman"/>
          <w:sz w:val="28"/>
          <w:szCs w:val="28"/>
        </w:rPr>
        <w:t>.</w:t>
      </w:r>
    </w:p>
    <w:p w14:paraId="3F80FAD0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4.3.2. Мощность </w:t>
      </w:r>
      <w:proofErr w:type="spellStart"/>
      <w:r w:rsidRPr="00A335BF">
        <w:rPr>
          <w:rFonts w:ascii="Times New Roman" w:hAnsi="Times New Roman"/>
          <w:sz w:val="28"/>
          <w:szCs w:val="28"/>
        </w:rPr>
        <w:t>видеопередатчика</w:t>
      </w:r>
      <w:proofErr w:type="spellEnd"/>
      <w:r w:rsidRPr="00A335BF">
        <w:rPr>
          <w:rFonts w:ascii="Times New Roman" w:hAnsi="Times New Roman"/>
          <w:sz w:val="28"/>
          <w:szCs w:val="28"/>
        </w:rPr>
        <w:t xml:space="preserve"> не более 25mW.</w:t>
      </w:r>
    </w:p>
    <w:p w14:paraId="5222CA97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4.3.3. </w:t>
      </w:r>
      <w:r w:rsidR="00111906" w:rsidRPr="00A335BF">
        <w:rPr>
          <w:rFonts w:ascii="Times New Roman" w:hAnsi="Times New Roman"/>
          <w:sz w:val="28"/>
          <w:szCs w:val="28"/>
        </w:rPr>
        <w:t>С</w:t>
      </w:r>
      <w:r w:rsidRPr="00A335BF">
        <w:rPr>
          <w:rFonts w:ascii="Times New Roman" w:hAnsi="Times New Roman"/>
          <w:sz w:val="28"/>
          <w:szCs w:val="28"/>
        </w:rPr>
        <w:t xml:space="preserve">удьей назначается частота из сетки следующих частот: </w:t>
      </w:r>
    </w:p>
    <w:p w14:paraId="1BC2D235" w14:textId="1F8E6C57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>- Пилот №1 – 5645 (E4) (C4);</w:t>
      </w:r>
    </w:p>
    <w:p w14:paraId="1C06FC72" w14:textId="35DEFA6E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>- Пилот №2 – 5685 (E2) (C2);</w:t>
      </w:r>
    </w:p>
    <w:p w14:paraId="530F55F0" w14:textId="463A29F9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lastRenderedPageBreak/>
        <w:t>- Пилот №4 – 5905 (E6) (C6);</w:t>
      </w:r>
    </w:p>
    <w:p w14:paraId="0E60BEB1" w14:textId="40691165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>- Пилот №5 – 5740 (F1) (D1);</w:t>
      </w:r>
    </w:p>
    <w:p w14:paraId="3080525C" w14:textId="19CD24AA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>- Пилот №6 – 5780 (F3) (D3);</w:t>
      </w:r>
    </w:p>
    <w:p w14:paraId="45E466E4" w14:textId="6E04407B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color w:val="000000"/>
          <w:sz w:val="28"/>
          <w:szCs w:val="28"/>
        </w:rPr>
        <w:t>- Пилот №7 – 5860 (F7) (D7).</w:t>
      </w:r>
    </w:p>
    <w:p w14:paraId="664C2001" w14:textId="6A1AF90F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4.3.4. </w:t>
      </w:r>
      <w:r w:rsidR="002E688C">
        <w:rPr>
          <w:rFonts w:ascii="Times New Roman" w:hAnsi="Times New Roman"/>
          <w:sz w:val="28"/>
          <w:szCs w:val="28"/>
        </w:rPr>
        <w:t>Полет осуществляется двумя участниками разных команд на скорость, завершившему полет первым без нарушений засчитывается победа. За соревнующимися следят судьи на каждого пилота один судья, которые следят за правильностью выполнения упражнения.</w:t>
      </w:r>
    </w:p>
    <w:p w14:paraId="1174A4C7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4.3.5. После каждого полета выявляется победитель.</w:t>
      </w:r>
    </w:p>
    <w:p w14:paraId="42E214AC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4.3.6. Если пилот проигнорировал замечание судьи или пропустил ворота круг не засчитывается.</w:t>
      </w:r>
    </w:p>
    <w:p w14:paraId="763FF508" w14:textId="190FFCAA" w:rsidR="005D16E9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4.3.7. </w:t>
      </w:r>
      <w:r w:rsidR="00591D96">
        <w:rPr>
          <w:rFonts w:ascii="Times New Roman" w:hAnsi="Times New Roman"/>
          <w:sz w:val="28"/>
          <w:szCs w:val="28"/>
        </w:rPr>
        <w:t>Турнирная сетка для выявления победителя на этапах:</w:t>
      </w:r>
    </w:p>
    <w:p w14:paraId="46D6664D" w14:textId="7F74BA38" w:rsidR="00591D96" w:rsidRDefault="00591D96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 wp14:anchorId="3C18E89C" wp14:editId="2B91DA23">
            <wp:extent cx="5320800" cy="4108071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252" cy="41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18FD" w14:textId="0F9356C1" w:rsidR="005D16E9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4.3.8. 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 xml:space="preserve">Трасса направление «Управление БПЛА» представляет собой выделенный объем с установленными препятствиями. Размер 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>поля,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 xml:space="preserve"> где проводятся соревнования по двум 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>направлениям,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быть не менее 12*20 метров и высотой 6 </w:t>
      </w:r>
      <w:r w:rsidR="00591D96" w:rsidRPr="00591D96">
        <w:rPr>
          <w:rFonts w:ascii="Times New Roman" w:eastAsia="Times New Roman" w:hAnsi="Times New Roman"/>
          <w:color w:val="000000"/>
          <w:sz w:val="28"/>
          <w:szCs w:val="28"/>
        </w:rPr>
        <w:t>метров</w:t>
      </w:r>
      <w:r w:rsidR="00591D96" w:rsidRPr="00591D96">
        <w:rPr>
          <w:rFonts w:ascii="Times New Roman" w:eastAsia="Times New Roman" w:hAnsi="Times New Roman"/>
          <w:color w:val="000000"/>
          <w:sz w:val="28"/>
          <w:szCs w:val="28"/>
        </w:rPr>
        <w:t xml:space="preserve"> (п</w:t>
      </w:r>
      <w:r w:rsidR="00591D96" w:rsidRPr="00591D96">
        <w:rPr>
          <w:rFonts w:ascii="Times New Roman" w:eastAsia="Times New Roman" w:hAnsi="Times New Roman"/>
          <w:color w:val="000000"/>
          <w:sz w:val="28"/>
          <w:szCs w:val="28"/>
        </w:rPr>
        <w:t>орядок прохождения трассы определяется организаторами и может меняться по усмотрению судей, дабы добиться справедливых результатов.</w:t>
      </w:r>
      <w:r w:rsidR="00591D96" w:rsidRPr="00591D96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19E6FD59" w14:textId="7777777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4.3.9. Препятствия представляют собой: </w:t>
      </w:r>
    </w:p>
    <w:p w14:paraId="4D91F940" w14:textId="7777777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вертикальные и горизонтальные окружности диаметром 0,5 м. и не более 1,0 м, поднятые на высоту 1,0 м от пола. </w:t>
      </w:r>
    </w:p>
    <w:p w14:paraId="7413F5BF" w14:textId="7777777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флаг-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виндеры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Высота - 2,5 м, ширина 0,65 м.</w:t>
      </w:r>
    </w:p>
    <w:p w14:paraId="3CC79700" w14:textId="7777777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стойки вертикальные, напольные, высотой 1-1,5 м.</w:t>
      </w:r>
    </w:p>
    <w:p w14:paraId="4FF8A328" w14:textId="77777777" w:rsidR="00591D96" w:rsidRPr="007A1D4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ворота не менее </w:t>
      </w:r>
      <w:r w:rsidRPr="007A1D46">
        <w:rPr>
          <w:rFonts w:ascii="Times New Roman" w:eastAsia="Times New Roman" w:hAnsi="Times New Roman"/>
          <w:color w:val="000000"/>
          <w:sz w:val="28"/>
          <w:szCs w:val="28"/>
        </w:rPr>
        <w:t xml:space="preserve">1*1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A1D4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0980C4D" w14:textId="5686403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Препятствия устанавливаются в порядке, определённом организаторами. </w:t>
      </w:r>
    </w:p>
    <w:p w14:paraId="341CA67D" w14:textId="77777777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4.3.10. Порядок установки препятствий трассы в течение соревнований 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меняется.</w:t>
      </w:r>
    </w:p>
    <w:p w14:paraId="4A2BCBF2" w14:textId="709D4C02" w:rsidR="00591D96" w:rsidRDefault="00591D96" w:rsidP="00591D96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4.3.11. </w:t>
      </w:r>
      <w:r w:rsidRPr="00591D96">
        <w:rPr>
          <w:rFonts w:ascii="Times New Roman" w:eastAsia="Times New Roman" w:hAnsi="Times New Roman"/>
          <w:color w:val="000000"/>
          <w:sz w:val="28"/>
          <w:szCs w:val="28"/>
        </w:rPr>
        <w:t>Полетное задание может быть изменено на усмотрение судей для создания равных условий между соревнующимися, и может меняться между турами.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Задание в направлении «Пилотирование БПЛА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FPV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представляет из себя графический алгоритм пролета трассы для соревнований, и количества баллов за правильно выполненный элемент трассы 5 баллов.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Пример задания: рисунок №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 при этом за правильный подъем с места старта команде засчитывается 20 баллов, правильный пролет кольца – 5 баллов, правильный облет стойки – 5 баллов.).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305033F4" w14:textId="77777777" w:rsidR="00A335BF" w:rsidRPr="00A335BF" w:rsidRDefault="00A335BF" w:rsidP="00A335BF">
      <w:pPr>
        <w:widowControl w:val="0"/>
        <w:tabs>
          <w:tab w:val="left" w:pos="67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 wp14:anchorId="03652DBF" wp14:editId="16CEE75A">
            <wp:extent cx="3211200" cy="3139535"/>
            <wp:effectExtent l="0" t="0" r="8255" b="3810"/>
            <wp:docPr id="601483561" name="Рисунок 60148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974" cy="31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F142" w14:textId="5D79D43F" w:rsidR="00A335BF" w:rsidRPr="00A335BF" w:rsidRDefault="00A335BF" w:rsidP="00A335BF">
      <w:pPr>
        <w:widowControl w:val="0"/>
        <w:tabs>
          <w:tab w:val="left" w:pos="6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Рисунок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. Пример задания.</w:t>
      </w:r>
    </w:p>
    <w:p w14:paraId="26F2280C" w14:textId="4E94F52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4.4. Во время полета</w:t>
      </w:r>
      <w:r w:rsidR="002D29DF"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не допускаются никакие модификации БПЛА, в том числе присоединение отпавших деталей.</w:t>
      </w:r>
    </w:p>
    <w:p w14:paraId="32F72EA6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4.5. Все части БПЛА, умышленно или неумышленно отвалившиеся, остаются на полигоне до окончания полета. Ни участники, ни судьи не могут удалять детали с полигона в течение полета.</w:t>
      </w:r>
    </w:p>
    <w:p w14:paraId="4FC56B6C" w14:textId="77777777" w:rsidR="005D16E9" w:rsidRPr="00A335BF" w:rsidRDefault="00000000" w:rsidP="00C4521A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4.6 В целях соблюдения техники безопасности проход в зону полета возможен только после команды судьи направления или ответственного специалиста от оргкомитета.</w:t>
      </w:r>
    </w:p>
    <w:p w14:paraId="63B6F542" w14:textId="448AF080" w:rsidR="005D16E9" w:rsidRPr="00A335BF" w:rsidRDefault="00000000" w:rsidP="002D29DF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4.7. Полет останавливается: </w:t>
      </w:r>
    </w:p>
    <w:p w14:paraId="7CEBDBCF" w14:textId="2832200A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- по истечении времени полета;</w:t>
      </w:r>
    </w:p>
    <w:p w14:paraId="7F5C978C" w14:textId="3A4BBA38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- при отсутствии движения более чем </w:t>
      </w:r>
      <w:r w:rsidR="00591D9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11906" w:rsidRPr="00A335B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 xml:space="preserve"> секунд;</w:t>
      </w:r>
    </w:p>
    <w:p w14:paraId="1E2EBFBC" w14:textId="4F029054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- БПЛА повреждает поле;</w:t>
      </w:r>
    </w:p>
    <w:p w14:paraId="027E5C1A" w14:textId="1804856D" w:rsidR="005D16E9" w:rsidRPr="00A335BF" w:rsidRDefault="002D29DF" w:rsidP="002D29DF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35BF">
        <w:rPr>
          <w:rFonts w:ascii="Times New Roman" w:eastAsia="Times New Roman" w:hAnsi="Times New Roman"/>
          <w:color w:val="000000"/>
          <w:sz w:val="28"/>
          <w:szCs w:val="28"/>
        </w:rPr>
        <w:t>- БПЛА вылетел за пределы поля или зацепился за ограждающую сетку.</w:t>
      </w:r>
    </w:p>
    <w:p w14:paraId="44A00BE4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4.8. Судейская коллегия (жюри) имеют право дисквалифицировать команду и аннулировать их баллы по отдельным задачам в случаях: </w:t>
      </w:r>
    </w:p>
    <w:p w14:paraId="4AF4F762" w14:textId="709055F0" w:rsidR="005D16E9" w:rsidRPr="00A335BF" w:rsidRDefault="002D29DF" w:rsidP="002D29DF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- нарушения участником Регламента проведения Конкурса БПЛА;</w:t>
      </w:r>
    </w:p>
    <w:p w14:paraId="32C33502" w14:textId="172579CF" w:rsidR="005D16E9" w:rsidRPr="00A335BF" w:rsidRDefault="002D29DF" w:rsidP="002D29DF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- любых хулиганских действий со стороны участника команды;</w:t>
      </w:r>
    </w:p>
    <w:p w14:paraId="05D54F5E" w14:textId="15E88E36" w:rsidR="00111906" w:rsidRPr="00A335BF" w:rsidRDefault="002D29DF" w:rsidP="002D29DF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- </w:t>
      </w:r>
      <w:r w:rsidR="00111906" w:rsidRPr="00A335BF">
        <w:rPr>
          <w:rFonts w:ascii="Times New Roman" w:hAnsi="Times New Roman"/>
          <w:sz w:val="28"/>
          <w:szCs w:val="28"/>
        </w:rPr>
        <w:t>полетов вне соревновательного поля, с нарушением техники безопасности;</w:t>
      </w:r>
    </w:p>
    <w:p w14:paraId="6352811E" w14:textId="5FA35694" w:rsidR="005D16E9" w:rsidRPr="00A335BF" w:rsidRDefault="002D29DF" w:rsidP="002D29DF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- публикации конструкций и алгоритмов в сети «Интернет», обсуждения решений заданий в сети «Интернет» до окончания «Конкурса БПЛА»;</w:t>
      </w:r>
    </w:p>
    <w:p w14:paraId="6F305009" w14:textId="01C69B6F" w:rsidR="005D16E9" w:rsidRPr="00A335BF" w:rsidRDefault="002D29DF" w:rsidP="002D29DF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lastRenderedPageBreak/>
        <w:t>- передачи своего алгоритма другим участникам, в том числе и непреднамеренной.</w:t>
      </w:r>
    </w:p>
    <w:p w14:paraId="2B7B57F1" w14:textId="021A21A0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4.9. Во время </w:t>
      </w:r>
      <w:r w:rsidR="002D29DF" w:rsidRPr="00A335BF">
        <w:rPr>
          <w:rFonts w:ascii="Times New Roman" w:hAnsi="Times New Roman"/>
          <w:sz w:val="28"/>
          <w:szCs w:val="28"/>
        </w:rPr>
        <w:t>этапа</w:t>
      </w:r>
      <w:r w:rsidR="00170C84" w:rsidRPr="00A335BF">
        <w:rPr>
          <w:rFonts w:ascii="Times New Roman" w:hAnsi="Times New Roman"/>
          <w:sz w:val="28"/>
          <w:szCs w:val="28"/>
        </w:rPr>
        <w:t xml:space="preserve"> по каждому направлению</w:t>
      </w:r>
      <w:r w:rsidRPr="00A335BF">
        <w:rPr>
          <w:rFonts w:ascii="Times New Roman" w:hAnsi="Times New Roman"/>
          <w:sz w:val="28"/>
          <w:szCs w:val="28"/>
        </w:rPr>
        <w:t xml:space="preserve"> участникам команды запрещается использование любых печатных материалов (литературы, личных записей, распечаток программ), электронных устройств (в том числе плейеров, наушников, калькуляторов, телефонов), а также электронных носителей информации, кроме наручных электронных часов, не имеющих функции загрузки и хранения информации.</w:t>
      </w:r>
    </w:p>
    <w:p w14:paraId="35E976F8" w14:textId="77777777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4.10. В аудиториях, в которых участники соревнования выполняют задания, во время проведения Конкурса БПЛА могут находиться только его участники, члены судейской коллегии (жюри), представители организаторов, занятые в проведении Конкурса БПЛА. Иные лица, в том числе сопровождающие, представители прессы и общественные наблюдатели могут находиться в аудиториях только с разрешения Оргкомитета.</w:t>
      </w:r>
    </w:p>
    <w:p w14:paraId="5885C755" w14:textId="7D5C8DA4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4.11. В случае, если факт нарушения участником регламента проведения </w:t>
      </w:r>
      <w:r w:rsidR="00170C84" w:rsidRPr="00A335BF">
        <w:rPr>
          <w:rFonts w:ascii="Times New Roman" w:hAnsi="Times New Roman"/>
          <w:sz w:val="28"/>
          <w:szCs w:val="28"/>
        </w:rPr>
        <w:t xml:space="preserve">Конкурса </w:t>
      </w:r>
      <w:r w:rsidRPr="00A335BF">
        <w:rPr>
          <w:rFonts w:ascii="Times New Roman" w:hAnsi="Times New Roman"/>
          <w:sz w:val="28"/>
          <w:szCs w:val="28"/>
        </w:rPr>
        <w:t xml:space="preserve">БПЛА будет установлен после окончания </w:t>
      </w:r>
      <w:r w:rsidR="00170C84" w:rsidRPr="00A335BF">
        <w:rPr>
          <w:rFonts w:ascii="Times New Roman" w:hAnsi="Times New Roman"/>
          <w:sz w:val="28"/>
          <w:szCs w:val="28"/>
        </w:rPr>
        <w:t xml:space="preserve">Конкурса </w:t>
      </w:r>
      <w:r w:rsidRPr="00A335BF">
        <w:rPr>
          <w:rFonts w:ascii="Times New Roman" w:hAnsi="Times New Roman"/>
          <w:sz w:val="28"/>
          <w:szCs w:val="28"/>
        </w:rPr>
        <w:t>БПЛА и награждения участников, Оргкомитет имеет право дисквалифицировать участника и аннулировать ранее выданный ему диплом победителя или призера.</w:t>
      </w:r>
    </w:p>
    <w:p w14:paraId="1F3CED69" w14:textId="57462538" w:rsidR="005D16E9" w:rsidRPr="00591D96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4.12. После завершения </w:t>
      </w:r>
      <w:r w:rsidR="00170C84" w:rsidRPr="00A335BF">
        <w:rPr>
          <w:rFonts w:ascii="Times New Roman" w:hAnsi="Times New Roman"/>
          <w:sz w:val="28"/>
          <w:szCs w:val="28"/>
        </w:rPr>
        <w:t xml:space="preserve">Конкурса </w:t>
      </w:r>
      <w:r w:rsidRPr="00A335BF">
        <w:rPr>
          <w:rFonts w:ascii="Times New Roman" w:hAnsi="Times New Roman"/>
          <w:sz w:val="28"/>
          <w:szCs w:val="28"/>
        </w:rPr>
        <w:t>БПЛА команде</w:t>
      </w:r>
      <w:r w:rsidR="00A335BF" w:rsidRPr="00A335BF">
        <w:rPr>
          <w:rFonts w:ascii="Times New Roman" w:hAnsi="Times New Roman"/>
          <w:sz w:val="28"/>
          <w:szCs w:val="28"/>
        </w:rPr>
        <w:t xml:space="preserve">/участнику </w:t>
      </w:r>
      <w:r w:rsidRPr="00A335BF">
        <w:rPr>
          <w:rFonts w:ascii="Times New Roman" w:hAnsi="Times New Roman"/>
          <w:sz w:val="28"/>
          <w:szCs w:val="28"/>
        </w:rPr>
        <w:t>сообщаются его индивидуальные результаты проверки. Итоговая оценка команды в каждом направлении определяется как сумма баллов</w:t>
      </w:r>
      <w:r w:rsidRPr="00591D96">
        <w:rPr>
          <w:rFonts w:ascii="Times New Roman" w:hAnsi="Times New Roman"/>
          <w:sz w:val="28"/>
          <w:szCs w:val="28"/>
        </w:rPr>
        <w:t>, полученных командой</w:t>
      </w:r>
      <w:r w:rsidR="00A335BF" w:rsidRPr="00591D96">
        <w:rPr>
          <w:rFonts w:ascii="Times New Roman" w:hAnsi="Times New Roman"/>
          <w:sz w:val="28"/>
          <w:szCs w:val="28"/>
        </w:rPr>
        <w:t>/участником</w:t>
      </w:r>
      <w:r w:rsidRPr="00591D96">
        <w:rPr>
          <w:rFonts w:ascii="Times New Roman" w:hAnsi="Times New Roman"/>
          <w:sz w:val="28"/>
          <w:szCs w:val="28"/>
        </w:rPr>
        <w:t xml:space="preserve"> за два зачетных полета, выполненных </w:t>
      </w:r>
      <w:r w:rsidR="00591D96" w:rsidRPr="00591D96">
        <w:rPr>
          <w:rFonts w:ascii="Times New Roman" w:hAnsi="Times New Roman"/>
          <w:sz w:val="28"/>
          <w:szCs w:val="28"/>
        </w:rPr>
        <w:t>по каждому направлению: «Управление БПЛА», «Программирование БПЛА».</w:t>
      </w:r>
    </w:p>
    <w:p w14:paraId="7F6C8D56" w14:textId="7A292D80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91D96">
        <w:rPr>
          <w:rFonts w:ascii="Times New Roman" w:hAnsi="Times New Roman"/>
          <w:sz w:val="28"/>
          <w:szCs w:val="28"/>
        </w:rPr>
        <w:t xml:space="preserve">4.13. После окончания </w:t>
      </w:r>
      <w:r w:rsidR="00A335BF" w:rsidRPr="00591D96">
        <w:rPr>
          <w:rFonts w:ascii="Times New Roman" w:hAnsi="Times New Roman"/>
          <w:sz w:val="28"/>
          <w:szCs w:val="28"/>
        </w:rPr>
        <w:t xml:space="preserve">Конкурса </w:t>
      </w:r>
      <w:r w:rsidRPr="00591D96">
        <w:rPr>
          <w:rFonts w:ascii="Times New Roman" w:hAnsi="Times New Roman"/>
          <w:sz w:val="28"/>
          <w:szCs w:val="28"/>
        </w:rPr>
        <w:t xml:space="preserve">БПЛА составляется итоговая </w:t>
      </w:r>
      <w:r w:rsidRPr="00A335BF">
        <w:rPr>
          <w:rFonts w:ascii="Times New Roman" w:hAnsi="Times New Roman"/>
          <w:sz w:val="28"/>
          <w:szCs w:val="28"/>
        </w:rPr>
        <w:t xml:space="preserve">таблица результатов, каждая из которых представляет собой ранжированный список команд, расположенных по убыванию набранных баллов. Команды с одинаковыми баллами располагаются в таблице в </w:t>
      </w:r>
      <w:r w:rsidR="00A335BF" w:rsidRPr="00A335BF">
        <w:rPr>
          <w:rFonts w:ascii="Times New Roman" w:hAnsi="Times New Roman"/>
          <w:sz w:val="28"/>
          <w:szCs w:val="28"/>
        </w:rPr>
        <w:t>Конституционном</w:t>
      </w:r>
      <w:r w:rsidRPr="00A335BF">
        <w:rPr>
          <w:rFonts w:ascii="Times New Roman" w:hAnsi="Times New Roman"/>
          <w:sz w:val="28"/>
          <w:szCs w:val="28"/>
        </w:rPr>
        <w:t xml:space="preserve"> порядке.</w:t>
      </w:r>
    </w:p>
    <w:p w14:paraId="0277254A" w14:textId="21846758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4.1</w:t>
      </w:r>
      <w:r w:rsidR="00A335BF" w:rsidRPr="00A335BF">
        <w:rPr>
          <w:rFonts w:ascii="Times New Roman" w:hAnsi="Times New Roman"/>
          <w:sz w:val="28"/>
          <w:szCs w:val="28"/>
        </w:rPr>
        <w:t>4</w:t>
      </w:r>
      <w:r w:rsidRPr="00A335BF">
        <w:rPr>
          <w:rFonts w:ascii="Times New Roman" w:hAnsi="Times New Roman"/>
          <w:sz w:val="28"/>
          <w:szCs w:val="28"/>
        </w:rPr>
        <w:t xml:space="preserve">. </w:t>
      </w:r>
      <w:bookmarkStart w:id="1" w:name="_Hlk123908203"/>
      <w:r w:rsidRPr="00A335BF">
        <w:rPr>
          <w:rFonts w:ascii="Times New Roman" w:hAnsi="Times New Roman"/>
          <w:sz w:val="28"/>
          <w:szCs w:val="28"/>
        </w:rPr>
        <w:t>При подведении итогов рейтинг команд по направлениям «Управление БПЛА» и «Программирование БПЛА</w:t>
      </w:r>
      <w:r w:rsidR="00111906" w:rsidRPr="00A335BF">
        <w:rPr>
          <w:rFonts w:ascii="Times New Roman" w:hAnsi="Times New Roman"/>
          <w:sz w:val="28"/>
          <w:szCs w:val="28"/>
        </w:rPr>
        <w:t>»</w:t>
      </w:r>
      <w:r w:rsidRPr="00A335BF">
        <w:rPr>
          <w:rFonts w:ascii="Times New Roman" w:hAnsi="Times New Roman"/>
          <w:sz w:val="28"/>
          <w:szCs w:val="28"/>
        </w:rPr>
        <w:t xml:space="preserve"> </w:t>
      </w:r>
      <w:r w:rsidR="00111906" w:rsidRPr="00A335BF">
        <w:rPr>
          <w:rFonts w:ascii="Times New Roman" w:hAnsi="Times New Roman"/>
          <w:sz w:val="28"/>
          <w:szCs w:val="28"/>
        </w:rPr>
        <w:t>учитываются</w:t>
      </w:r>
      <w:r w:rsidRPr="00A335BF">
        <w:rPr>
          <w:rFonts w:ascii="Times New Roman" w:hAnsi="Times New Roman"/>
          <w:sz w:val="28"/>
          <w:szCs w:val="28"/>
        </w:rPr>
        <w:t xml:space="preserve"> отдельно.</w:t>
      </w:r>
      <w:bookmarkEnd w:id="1"/>
      <w:r w:rsidRPr="00A335BF">
        <w:rPr>
          <w:rFonts w:ascii="Times New Roman" w:hAnsi="Times New Roman"/>
          <w:sz w:val="28"/>
          <w:szCs w:val="28"/>
        </w:rPr>
        <w:t xml:space="preserve"> </w:t>
      </w:r>
    </w:p>
    <w:p w14:paraId="2FDE43E7" w14:textId="34E8E491" w:rsidR="005D16E9" w:rsidRPr="00A335BF" w:rsidRDefault="00000000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4.</w:t>
      </w:r>
      <w:r w:rsidR="00A335BF" w:rsidRPr="00A335BF">
        <w:rPr>
          <w:rFonts w:ascii="Times New Roman" w:hAnsi="Times New Roman"/>
          <w:sz w:val="28"/>
          <w:szCs w:val="28"/>
        </w:rPr>
        <w:t>15</w:t>
      </w:r>
      <w:r w:rsidRPr="00A335BF">
        <w:rPr>
          <w:rFonts w:ascii="Times New Roman" w:hAnsi="Times New Roman"/>
          <w:sz w:val="28"/>
          <w:szCs w:val="28"/>
        </w:rPr>
        <w:t>. Апелляции подаются в течение 10 минут после завершения каждого зачетного полета. Заявление рассматривается членами жюри в течение перерыва между полетами.</w:t>
      </w:r>
    </w:p>
    <w:p w14:paraId="7CDFBB59" w14:textId="77777777" w:rsidR="005D16E9" w:rsidRPr="00A335BF" w:rsidRDefault="005D16E9" w:rsidP="00C4521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352A6" w14:textId="77777777" w:rsidR="005D16E9" w:rsidRPr="00A335BF" w:rsidRDefault="00000000" w:rsidP="00C4521A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5BF">
        <w:rPr>
          <w:rFonts w:ascii="Times New Roman" w:hAnsi="Times New Roman"/>
          <w:b/>
          <w:sz w:val="28"/>
          <w:szCs w:val="28"/>
        </w:rPr>
        <w:t>5. Контактные данные Оргкомитета</w:t>
      </w:r>
    </w:p>
    <w:p w14:paraId="1C2673F6" w14:textId="77777777" w:rsidR="005D16E9" w:rsidRPr="00A335BF" w:rsidRDefault="00000000" w:rsidP="00C4521A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2" w:name="bookmark2"/>
      <w:r w:rsidRPr="00A335BF">
        <w:rPr>
          <w:rFonts w:ascii="Times New Roman" w:hAnsi="Times New Roman"/>
          <w:sz w:val="28"/>
          <w:szCs w:val="28"/>
        </w:rPr>
        <w:t>Контактный телефон: +7 (342) 200-93-01 (доб. 711, 702)</w:t>
      </w:r>
    </w:p>
    <w:p w14:paraId="0A3B6D0D" w14:textId="77777777" w:rsidR="005D16E9" w:rsidRPr="00A335BF" w:rsidRDefault="00000000" w:rsidP="00C4521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9" w:history="1">
        <w:r w:rsidRPr="00A335BF">
          <w:rPr>
            <w:rStyle w:val="a4"/>
            <w:rFonts w:ascii="Times New Roman"/>
            <w:sz w:val="28"/>
            <w:szCs w:val="28"/>
          </w:rPr>
          <w:t>pfo.perm@mail.ru</w:t>
        </w:r>
      </w:hyperlink>
    </w:p>
    <w:p w14:paraId="24D3468B" w14:textId="77777777" w:rsidR="005D16E9" w:rsidRPr="00A335BF" w:rsidRDefault="00000000" w:rsidP="00C4521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A335BF">
          <w:rPr>
            <w:rStyle w:val="a4"/>
            <w:rFonts w:ascii="Times New Roman" w:hAnsi="Times New Roman"/>
            <w:sz w:val="28"/>
            <w:szCs w:val="28"/>
          </w:rPr>
          <w:t>https://iopfo.regionolymp.ru</w:t>
        </w:r>
      </w:hyperlink>
      <w:bookmarkEnd w:id="2"/>
    </w:p>
    <w:p w14:paraId="58460C86" w14:textId="77777777" w:rsidR="005D16E9" w:rsidRPr="00A335BF" w:rsidRDefault="005D16E9" w:rsidP="00C4521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125B5C34" w14:textId="77777777" w:rsidR="005D16E9" w:rsidRPr="00A335BF" w:rsidRDefault="00000000" w:rsidP="00C4521A">
      <w:pPr>
        <w:pStyle w:val="af1"/>
        <w:ind w:left="4536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«СОГЛАСОВАНО»</w:t>
      </w:r>
    </w:p>
    <w:p w14:paraId="55ED0377" w14:textId="77777777" w:rsidR="005D16E9" w:rsidRPr="00A335BF" w:rsidRDefault="00000000" w:rsidP="00C4521A">
      <w:pPr>
        <w:pStyle w:val="af1"/>
        <w:ind w:left="4536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Начальник департамента по реализации общественных проектов</w:t>
      </w:r>
    </w:p>
    <w:p w14:paraId="00AADE80" w14:textId="77777777" w:rsidR="005D16E9" w:rsidRPr="00A335BF" w:rsidRDefault="00000000" w:rsidP="00C4521A">
      <w:pPr>
        <w:pStyle w:val="af1"/>
        <w:ind w:left="4536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</w:rPr>
        <w:t>Аппарата полномочного представителя Президента Российской Федерации в Приволжском федеральном округе</w:t>
      </w:r>
    </w:p>
    <w:p w14:paraId="3626880D" w14:textId="77777777" w:rsidR="005D16E9" w:rsidRPr="00A335BF" w:rsidRDefault="005D16E9" w:rsidP="00C4521A">
      <w:pPr>
        <w:pStyle w:val="af1"/>
        <w:ind w:left="4536"/>
        <w:rPr>
          <w:rFonts w:ascii="Times New Roman" w:hAnsi="Times New Roman"/>
          <w:sz w:val="28"/>
          <w:szCs w:val="28"/>
        </w:rPr>
      </w:pPr>
    </w:p>
    <w:p w14:paraId="7F3E335C" w14:textId="77777777" w:rsidR="005D16E9" w:rsidRPr="00A335BF" w:rsidRDefault="00000000" w:rsidP="00C4521A">
      <w:pPr>
        <w:pStyle w:val="af1"/>
        <w:ind w:left="4536"/>
        <w:rPr>
          <w:rFonts w:ascii="Times New Roman" w:hAnsi="Times New Roman"/>
          <w:sz w:val="28"/>
          <w:szCs w:val="28"/>
        </w:rPr>
      </w:pP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  <w:u w:val="single"/>
        </w:rPr>
        <w:tab/>
      </w:r>
      <w:r w:rsidRPr="00A335BF">
        <w:rPr>
          <w:rFonts w:ascii="Times New Roman" w:hAnsi="Times New Roman"/>
          <w:sz w:val="28"/>
          <w:szCs w:val="28"/>
        </w:rPr>
        <w:t xml:space="preserve"> Д.Е. Соловьев</w:t>
      </w:r>
    </w:p>
    <w:sectPr w:rsidR="005D16E9" w:rsidRPr="00A335BF" w:rsidSect="002E688C">
      <w:headerReference w:type="even" r:id="rId11"/>
      <w:footerReference w:type="default" r:id="rId12"/>
      <w:pgSz w:w="11906" w:h="16838"/>
      <w:pgMar w:top="851" w:right="849" w:bottom="851" w:left="1560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97F2" w14:textId="77777777" w:rsidR="00415654" w:rsidRDefault="00415654">
      <w:pPr>
        <w:spacing w:line="240" w:lineRule="auto"/>
      </w:pPr>
      <w:r>
        <w:separator/>
      </w:r>
    </w:p>
  </w:endnote>
  <w:endnote w:type="continuationSeparator" w:id="0">
    <w:p w14:paraId="5EE715FC" w14:textId="77777777" w:rsidR="00415654" w:rsidRDefault="0041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F66" w14:textId="77777777" w:rsidR="005D16E9" w:rsidRDefault="00000000">
    <w:pPr>
      <w:pStyle w:val="af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4825" w14:textId="77777777" w:rsidR="00415654" w:rsidRDefault="00415654">
      <w:pPr>
        <w:spacing w:after="0"/>
      </w:pPr>
      <w:r>
        <w:separator/>
      </w:r>
    </w:p>
  </w:footnote>
  <w:footnote w:type="continuationSeparator" w:id="0">
    <w:p w14:paraId="75CA0039" w14:textId="77777777" w:rsidR="00415654" w:rsidRDefault="00415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4F44" w14:textId="77777777" w:rsidR="005D16E9" w:rsidRDefault="0000000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7117A6C3" w14:textId="77777777" w:rsidR="005D16E9" w:rsidRDefault="005D16E9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429D"/>
    <w:multiLevelType w:val="multilevel"/>
    <w:tmpl w:val="4CD8429D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3562F0"/>
    <w:multiLevelType w:val="multilevel"/>
    <w:tmpl w:val="5A3562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414F41"/>
    <w:multiLevelType w:val="multilevel"/>
    <w:tmpl w:val="5D414F41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39423E"/>
    <w:multiLevelType w:val="multilevel"/>
    <w:tmpl w:val="6B39423E"/>
    <w:lvl w:ilvl="0">
      <w:start w:val="1"/>
      <w:numFmt w:val="decimal"/>
      <w:pStyle w:val="1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2E6A7A"/>
    <w:multiLevelType w:val="multilevel"/>
    <w:tmpl w:val="702E6A7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055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" w16cid:durableId="1763720186">
    <w:abstractNumId w:val="4"/>
  </w:num>
  <w:num w:numId="3" w16cid:durableId="1598635817">
    <w:abstractNumId w:val="0"/>
  </w:num>
  <w:num w:numId="4" w16cid:durableId="1825588326">
    <w:abstractNumId w:val="1"/>
  </w:num>
  <w:num w:numId="5" w16cid:durableId="189774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FC"/>
    <w:rsid w:val="0000238D"/>
    <w:rsid w:val="00003AC2"/>
    <w:rsid w:val="000211DC"/>
    <w:rsid w:val="00042871"/>
    <w:rsid w:val="0004299E"/>
    <w:rsid w:val="00045024"/>
    <w:rsid w:val="00067C39"/>
    <w:rsid w:val="000852B9"/>
    <w:rsid w:val="00085300"/>
    <w:rsid w:val="000B18E0"/>
    <w:rsid w:val="000B7781"/>
    <w:rsid w:val="000C5072"/>
    <w:rsid w:val="000D31DD"/>
    <w:rsid w:val="000D38CB"/>
    <w:rsid w:val="000D62CB"/>
    <w:rsid w:val="000F7E0C"/>
    <w:rsid w:val="00104F27"/>
    <w:rsid w:val="00111906"/>
    <w:rsid w:val="001268A4"/>
    <w:rsid w:val="001314B5"/>
    <w:rsid w:val="00146F32"/>
    <w:rsid w:val="00155B3B"/>
    <w:rsid w:val="00157A6E"/>
    <w:rsid w:val="001645F1"/>
    <w:rsid w:val="00170C84"/>
    <w:rsid w:val="00191AF1"/>
    <w:rsid w:val="001E5D7A"/>
    <w:rsid w:val="001F5E30"/>
    <w:rsid w:val="002234F6"/>
    <w:rsid w:val="00237280"/>
    <w:rsid w:val="00293664"/>
    <w:rsid w:val="00293A9A"/>
    <w:rsid w:val="00295C54"/>
    <w:rsid w:val="002B318E"/>
    <w:rsid w:val="002D1230"/>
    <w:rsid w:val="002D29DF"/>
    <w:rsid w:val="002E2C66"/>
    <w:rsid w:val="002E688C"/>
    <w:rsid w:val="002F0197"/>
    <w:rsid w:val="002F2C85"/>
    <w:rsid w:val="002F524A"/>
    <w:rsid w:val="00305EBB"/>
    <w:rsid w:val="00324FA2"/>
    <w:rsid w:val="00340751"/>
    <w:rsid w:val="00362033"/>
    <w:rsid w:val="00366D50"/>
    <w:rsid w:val="00384292"/>
    <w:rsid w:val="003924EB"/>
    <w:rsid w:val="003A6197"/>
    <w:rsid w:val="003A67F1"/>
    <w:rsid w:val="003B1AFA"/>
    <w:rsid w:val="003B700C"/>
    <w:rsid w:val="003B7616"/>
    <w:rsid w:val="003E225F"/>
    <w:rsid w:val="003E3BFC"/>
    <w:rsid w:val="003F56DF"/>
    <w:rsid w:val="003F5B59"/>
    <w:rsid w:val="003F6939"/>
    <w:rsid w:val="004024C8"/>
    <w:rsid w:val="00405606"/>
    <w:rsid w:val="004150EB"/>
    <w:rsid w:val="00415560"/>
    <w:rsid w:val="00415654"/>
    <w:rsid w:val="00420169"/>
    <w:rsid w:val="00420CD6"/>
    <w:rsid w:val="0043240F"/>
    <w:rsid w:val="00454D8C"/>
    <w:rsid w:val="00454DF5"/>
    <w:rsid w:val="00460D05"/>
    <w:rsid w:val="00461639"/>
    <w:rsid w:val="0046665D"/>
    <w:rsid w:val="004724BB"/>
    <w:rsid w:val="004744F7"/>
    <w:rsid w:val="004972D8"/>
    <w:rsid w:val="004A7008"/>
    <w:rsid w:val="004A7C53"/>
    <w:rsid w:val="004B2554"/>
    <w:rsid w:val="004B73BD"/>
    <w:rsid w:val="004C7BDF"/>
    <w:rsid w:val="004D548D"/>
    <w:rsid w:val="0050532E"/>
    <w:rsid w:val="00511744"/>
    <w:rsid w:val="00523979"/>
    <w:rsid w:val="005746E5"/>
    <w:rsid w:val="0057790F"/>
    <w:rsid w:val="00582A29"/>
    <w:rsid w:val="00591D96"/>
    <w:rsid w:val="005A16CD"/>
    <w:rsid w:val="005D16E9"/>
    <w:rsid w:val="005D1FBF"/>
    <w:rsid w:val="005D3C6A"/>
    <w:rsid w:val="0064111F"/>
    <w:rsid w:val="00643EAD"/>
    <w:rsid w:val="00660212"/>
    <w:rsid w:val="006623C6"/>
    <w:rsid w:val="00662C49"/>
    <w:rsid w:val="00663555"/>
    <w:rsid w:val="006670A0"/>
    <w:rsid w:val="00667114"/>
    <w:rsid w:val="006739DE"/>
    <w:rsid w:val="006818B6"/>
    <w:rsid w:val="006B0744"/>
    <w:rsid w:val="006C5B22"/>
    <w:rsid w:val="006D4597"/>
    <w:rsid w:val="006D549E"/>
    <w:rsid w:val="006D65CD"/>
    <w:rsid w:val="00726C99"/>
    <w:rsid w:val="00741C52"/>
    <w:rsid w:val="007462A5"/>
    <w:rsid w:val="00747AC2"/>
    <w:rsid w:val="00765D67"/>
    <w:rsid w:val="007804AA"/>
    <w:rsid w:val="00790332"/>
    <w:rsid w:val="00790D53"/>
    <w:rsid w:val="007925D5"/>
    <w:rsid w:val="007927A4"/>
    <w:rsid w:val="007973F0"/>
    <w:rsid w:val="007B2233"/>
    <w:rsid w:val="007B5A21"/>
    <w:rsid w:val="007C576B"/>
    <w:rsid w:val="00856343"/>
    <w:rsid w:val="0087403C"/>
    <w:rsid w:val="00882EAC"/>
    <w:rsid w:val="00897AA1"/>
    <w:rsid w:val="008A3CEE"/>
    <w:rsid w:val="008A66A7"/>
    <w:rsid w:val="008C78AD"/>
    <w:rsid w:val="008F5C95"/>
    <w:rsid w:val="00941C76"/>
    <w:rsid w:val="00944D25"/>
    <w:rsid w:val="00955F49"/>
    <w:rsid w:val="0098237E"/>
    <w:rsid w:val="009A5A6A"/>
    <w:rsid w:val="009C1224"/>
    <w:rsid w:val="009C1D8F"/>
    <w:rsid w:val="009C7793"/>
    <w:rsid w:val="009D0FBD"/>
    <w:rsid w:val="009E25D8"/>
    <w:rsid w:val="00A335BF"/>
    <w:rsid w:val="00A352EB"/>
    <w:rsid w:val="00A42CEF"/>
    <w:rsid w:val="00A553AB"/>
    <w:rsid w:val="00A63146"/>
    <w:rsid w:val="00A7198D"/>
    <w:rsid w:val="00AB5C29"/>
    <w:rsid w:val="00AC14CE"/>
    <w:rsid w:val="00AC40F6"/>
    <w:rsid w:val="00AE7CE9"/>
    <w:rsid w:val="00AF782C"/>
    <w:rsid w:val="00B025F5"/>
    <w:rsid w:val="00B105C7"/>
    <w:rsid w:val="00B15E1A"/>
    <w:rsid w:val="00B36722"/>
    <w:rsid w:val="00B60FA2"/>
    <w:rsid w:val="00B75DB4"/>
    <w:rsid w:val="00BA113D"/>
    <w:rsid w:val="00BC1599"/>
    <w:rsid w:val="00BF03A4"/>
    <w:rsid w:val="00BF0D24"/>
    <w:rsid w:val="00C12CF4"/>
    <w:rsid w:val="00C1361E"/>
    <w:rsid w:val="00C24450"/>
    <w:rsid w:val="00C26741"/>
    <w:rsid w:val="00C4521A"/>
    <w:rsid w:val="00C453B1"/>
    <w:rsid w:val="00C45F80"/>
    <w:rsid w:val="00C7191A"/>
    <w:rsid w:val="00CA2976"/>
    <w:rsid w:val="00CA3BAE"/>
    <w:rsid w:val="00CF25FA"/>
    <w:rsid w:val="00D2497E"/>
    <w:rsid w:val="00D249EC"/>
    <w:rsid w:val="00D34FA2"/>
    <w:rsid w:val="00D368DF"/>
    <w:rsid w:val="00D55C81"/>
    <w:rsid w:val="00D565BA"/>
    <w:rsid w:val="00D62BF1"/>
    <w:rsid w:val="00D6360D"/>
    <w:rsid w:val="00D7125B"/>
    <w:rsid w:val="00D73102"/>
    <w:rsid w:val="00DB275E"/>
    <w:rsid w:val="00DC0FA9"/>
    <w:rsid w:val="00DC6935"/>
    <w:rsid w:val="00DF2533"/>
    <w:rsid w:val="00E16FBF"/>
    <w:rsid w:val="00E17093"/>
    <w:rsid w:val="00E232E5"/>
    <w:rsid w:val="00E27B63"/>
    <w:rsid w:val="00E3030B"/>
    <w:rsid w:val="00E378D7"/>
    <w:rsid w:val="00E4167D"/>
    <w:rsid w:val="00E45541"/>
    <w:rsid w:val="00E57504"/>
    <w:rsid w:val="00E73FD6"/>
    <w:rsid w:val="00E8075E"/>
    <w:rsid w:val="00EA2791"/>
    <w:rsid w:val="00EA3531"/>
    <w:rsid w:val="00EC1271"/>
    <w:rsid w:val="00EE2A5D"/>
    <w:rsid w:val="00F14238"/>
    <w:rsid w:val="00F20C5B"/>
    <w:rsid w:val="00F45499"/>
    <w:rsid w:val="00F528FB"/>
    <w:rsid w:val="00F52AA8"/>
    <w:rsid w:val="00F55B60"/>
    <w:rsid w:val="00F571EF"/>
    <w:rsid w:val="00F57A0B"/>
    <w:rsid w:val="00F94151"/>
    <w:rsid w:val="00FD6614"/>
    <w:rsid w:val="00FE4089"/>
    <w:rsid w:val="00FE78F4"/>
    <w:rsid w:val="71B83AB7"/>
    <w:rsid w:val="76D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A9B"/>
  <w15:docId w15:val="{E0F87019-3474-554C-888A-16AECFD2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uiPriority w:val="34"/>
    <w:qFormat/>
    <w:pPr>
      <w:spacing w:after="160" w:line="256" w:lineRule="auto"/>
      <w:ind w:left="720"/>
      <w:contextualSpacing/>
    </w:pPr>
  </w:style>
  <w:style w:type="paragraph" w:customStyle="1" w:styleId="1">
    <w:name w:val="Стиль1"/>
    <w:basedOn w:val="10"/>
    <w:qFormat/>
    <w:pPr>
      <w:keepNext w:val="0"/>
      <w:numPr>
        <w:numId w:val="1"/>
      </w:numPr>
      <w:tabs>
        <w:tab w:val="left" w:pos="360"/>
      </w:tabs>
      <w:spacing w:before="120" w:after="120" w:line="360" w:lineRule="auto"/>
      <w:ind w:left="357" w:hanging="357"/>
    </w:pPr>
    <w:rPr>
      <w:rFonts w:ascii="Times New Roman" w:hAnsi="Times New Roman"/>
      <w:kern w:val="36"/>
      <w:sz w:val="24"/>
      <w:szCs w:val="48"/>
      <w:lang w:eastAsia="ru-RU"/>
    </w:rPr>
  </w:style>
  <w:style w:type="character" w:customStyle="1" w:styleId="11">
    <w:name w:val="Заголовок 1 Знак"/>
    <w:link w:val="10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sz w:val="22"/>
      <w:szCs w:val="22"/>
      <w:lang w:eastAsia="en-US"/>
    </w:rPr>
  </w:style>
  <w:style w:type="character" w:customStyle="1" w:styleId="13">
    <w:name w:val="Основной текст + Полужирный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f2"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Текст примечания Знак"/>
    <w:link w:val="a8"/>
    <w:uiPriority w:val="99"/>
    <w:rPr>
      <w:lang w:eastAsia="en-US"/>
    </w:rPr>
  </w:style>
  <w:style w:type="character" w:customStyle="1" w:styleId="ab">
    <w:name w:val="Тема примечания Знак"/>
    <w:link w:val="aa"/>
    <w:uiPriority w:val="99"/>
    <w:semiHidden/>
    <w:rPr>
      <w:b/>
      <w:bCs/>
      <w:lang w:eastAsia="en-US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opfo.region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o.per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Сергеева</cp:lastModifiedBy>
  <cp:revision>19</cp:revision>
  <cp:lastPrinted>2023-02-03T10:58:00Z</cp:lastPrinted>
  <dcterms:created xsi:type="dcterms:W3CDTF">2023-08-08T06:30:00Z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F48E9CBFF01A41298EEC75987FFA2185</vt:lpwstr>
  </property>
</Properties>
</file>