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15" w:rsidRPr="00F02EF3" w:rsidRDefault="00557115" w:rsidP="00AC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Знаете ли вы, что можно производить электричество 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en-US"/>
        </w:rPr>
        <w:t>c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помощью детей? В данной статье описывается научный эксперимент, который наглядно демонстрирует экологичное добывание энергии.</w:t>
      </w:r>
      <w:r w:rsidR="00AC30F8" w:rsidRPr="00F0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Задача состоит в том, чтобы сделать </w:t>
      </w:r>
      <w:r w:rsidR="00AC30F8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детскую комнату оборудованную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пол</w:t>
      </w:r>
      <w:r w:rsidR="00AC30F8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ом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для выработки энергии.  </w:t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>Концепция проекта.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Пьезоэлектричество было открыто в середине </w:t>
      </w: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18 века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. Эффект заключается в следующем: электрический </w:t>
      </w: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заряд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накапливается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 в некоторых твердых </w:t>
      </w: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материалах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, таких как: кристаллы, некоторые виды керамики, в ответ на приложения механической нагрузки. Звучит невероятно!</w:t>
      </w:r>
      <w:r w:rsidR="00AC30F8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Именно эту технологию и </w:t>
      </w:r>
      <w:proofErr w:type="gramStart"/>
      <w:r w:rsidR="00AC30F8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большую активность детей</w:t>
      </w:r>
      <w:proofErr w:type="gramEnd"/>
      <w:r w:rsidR="00AC30F8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играющих в детских комнатах я решил совместить в своем проекте.</w:t>
      </w: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t>Почему не использовать динамо-машины.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Насколько это, возможно, в своих проектах я пытаюсь избегать использованию динамо. Динамо-машины вырабатывают гораздо больше электроэнергии, но от них много шума и устаёт крутить рука или нога</w:t>
      </w:r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. Ну и я бы хотел, чтобы электричество вырабатывалось само, без </w:t>
      </w:r>
      <w:proofErr w:type="gramStart"/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каких либо</w:t>
      </w:r>
      <w:proofErr w:type="gramEnd"/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усилий либо сложных механизмов.</w:t>
      </w: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t>Практическое применение.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557115" w:rsidRPr="00F02EF3" w:rsidRDefault="00557115" w:rsidP="00C63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Хотя это и звучит смешно, но добыча электроэнергии из </w:t>
      </w:r>
      <w:r w:rsidR="004F3CF5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детей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– далеко не шуточное занятие. К примеру, </w:t>
      </w:r>
      <w:r w:rsidR="004F3CF5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мою технологию можно использовать для питания электроприборов, работающих на постоянном токе,</w:t>
      </w:r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пример светодиодного освещения или систем типа «умного дома» как в моем проекте.</w:t>
      </w:r>
    </w:p>
    <w:p w:rsidR="00557115" w:rsidRPr="00F02EF3" w:rsidRDefault="00AC30F8" w:rsidP="00C63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>Проблемы</w:t>
      </w:r>
      <w:r w:rsidR="00557115"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>.</w:t>
      </w:r>
      <w:r w:rsidR="00557115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Угольные электростанция являются наиболее распространёнными источникам</w:t>
      </w:r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и электроэнергии</w:t>
      </w:r>
      <w:r w:rsidR="00557115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во всем мире. Поэтому страны мира ищут альтернативные источники электроэнергии. </w:t>
      </w:r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Атомная энергетика может быть опасной, в случае аварий, как это случилось в Японии и в СССР. Гидроэлектростанции наносят огромный вред сложившимся экосистемам и тоже в случае аварий несут угрозу как людям, так и окружающей среде. Солнечные и ветряные электростанции очень зависимы от погодных условий, которые могут быть непредсказуемыми.</w:t>
      </w:r>
    </w:p>
    <w:p w:rsidR="00557115" w:rsidRPr="00F02EF3" w:rsidRDefault="00557115" w:rsidP="00C63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Моей целью было н</w:t>
      </w:r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айти новый источник энергии, который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не зависел бы от погодных явлений. Пройдя через сотни статей, что связаны с альтернативной энергетикой и выполнив десятки экспериментов, однажды, сказав себе, что просто скопировать или взять за основу чужую идею – это не мой путь. Я как настоящий изобретатель, должен придумать и построить все с самого нуля.</w:t>
      </w:r>
    </w:p>
    <w:p w:rsidR="00557115" w:rsidRPr="00F02EF3" w:rsidRDefault="00557115" w:rsidP="005571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t>Будущие применение полученной технологии.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557115" w:rsidRPr="00F02EF3" w:rsidRDefault="006725E6" w:rsidP="006725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Создание напольного покрытия со встроенными пьезогенераторами</w:t>
      </w:r>
      <w:r w:rsidR="00A009A4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557115" w:rsidRPr="00F02EF3" w:rsidRDefault="00557115" w:rsidP="005571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t>Исследования.</w:t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 xml:space="preserve">В проекте использовались пьезоэлектрические технологии. Некоторые материалы обладают способностью накапливать электрический заряд под воздействием механических сил. В качестве примера выступают несколько видов керамики, сегнетовой соли, а также другие различные виды твердых </w:t>
      </w:r>
      <w:r w:rsidR="00C634FE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частиц. Для примера: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Цирконат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-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титанат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-свинца (</w:t>
      </w: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PZT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), генерирует измеряемое электричество, когда его структура деформируется примерно на 0,1% от первоначального размера.</w:t>
      </w: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В этом проекте величина генерируемой электроэнергия будет определяться и записываться, для того, чтобы в дальнейшем определить, возможно ли заряжать литий-ионный аккумулятор или конденсатор большой емкости.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Пьезоэлектрический эффект, с помощью которого материал генерирует электрический потенциал был изучен Карлом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Линнем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Францом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Эпинуса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 средине 18 века. Опираясь на эти знания Рене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Жюст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Гаюи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Антуан Сезар Беккерель предложили зависимость между механическими нагрузками и электрическими зарядами. Однако их эксперименты потерпели неудачу.</w:t>
      </w: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Первая демонстрация прямого пьезоэлектрического эффекта была представлена в 1880 году братьями Пьером и Жаком Кюри. Они объединили свои знания пьезоэффекта с пониманием основ кристаллических структур. Синтез подобных знаний позволил предсказать поведение кристалла и продемонстрировать эффект возникновения электричества используя кристаллы турмалина, кварца, топаза, тростникового сахара и сегнетовой соли (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тартрат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тетрагидрата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калий натрия). Самый лучшей результат был получен при использовании кварца и сегнетовой соли.</w:t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Пьезоэлектрический диск генерирует напряжение при деформации (изменение формы сильно преувеличено). Однако Кюри не стали прогнозировать обратный эффект. Обратный эффект был выведен математически из принципов термодинамики Габриэлем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>Липпманом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 1881 году. Кюри немедленно подтвердили существование обратного эффекта и отправились на получение количественного доказательства полной обратимости электро-упругой-механической деформации в пьезоэлектрических кристаллах.</w:t>
      </w:r>
    </w:p>
    <w:p w:rsidR="00F02EF3" w:rsidRPr="00F02EF3" w:rsidRDefault="00557115" w:rsidP="00F02EF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В течении следующих нескольких десятилетий, пьезоэлектричество оставалось чем-то вроде лабораторного любопытства. Много роботы было проделано для определения и исследования кристаллических структур, которые накапливают электричество. Это привело к тому, что в 1910 году был опубликован труд, в котором описывались более 20 природных кристаллов, что способны генерировать электроэнергию, строго определены константы и т.д.</w:t>
      </w:r>
    </w:p>
    <w:p w:rsidR="00F02EF3" w:rsidRPr="00F02EF3" w:rsidRDefault="00F02EF3" w:rsidP="00F02EF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F02EF3" w:rsidRPr="00F02EF3" w:rsidRDefault="00F02EF3" w:rsidP="00F02EF3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</w:pPr>
      <w:r w:rsidRPr="00F02EF3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</w:rPr>
        <w:t>Ход работы</w:t>
      </w:r>
    </w:p>
    <w:p w:rsidR="00F02EF3" w:rsidRPr="00F02EF3" w:rsidRDefault="00F02EF3" w:rsidP="00F02EF3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</w:rPr>
      </w:pPr>
    </w:p>
    <w:p w:rsidR="00F02EF3" w:rsidRPr="00AC30F8" w:rsidRDefault="00F02EF3" w:rsidP="00F02EF3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материалы:</w:t>
      </w:r>
    </w:p>
    <w:p w:rsidR="00F02EF3" w:rsidRPr="00AC30F8" w:rsidRDefault="00F02EF3" w:rsidP="00F02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батарейный блок с USB;</w:t>
      </w:r>
    </w:p>
    <w:p w:rsidR="00F02EF3" w:rsidRPr="00AC30F8" w:rsidRDefault="00F02EF3" w:rsidP="00F02EF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Пьезоэлектрические преобразователи– </w:t>
      </w: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spellStart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EF3" w:rsidRPr="00AC30F8" w:rsidRDefault="00F02EF3" w:rsidP="00F02EF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1N4007 –</w:t>
      </w:r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выпрямительный диод – </w:t>
      </w: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EF3" w:rsidRPr="00AC30F8" w:rsidRDefault="00F02EF3" w:rsidP="00F02EF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 – </w:t>
      </w: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см</w:t>
      </w:r>
      <w:r w:rsidRPr="00AC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EF3" w:rsidRPr="00F02EF3" w:rsidRDefault="00F02EF3" w:rsidP="00F02E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Спаиваем </w:t>
      </w:r>
      <w:proofErr w:type="spellStart"/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пьезоэлеме</w:t>
      </w:r>
      <w:r w:rsidR="007A7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нты</w:t>
      </w:r>
      <w:proofErr w:type="spellEnd"/>
      <w:r w:rsidR="007A7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параллельно. Если припаять их последовательно,</w:t>
      </w:r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величина тока вырастит, а напряжения – упадет. Для преобразования переменного тока в постоянный изготавливаем диодный мост из 4х диодов.</w:t>
      </w:r>
    </w:p>
    <w:p w:rsidR="00F02EF3" w:rsidRPr="00F02EF3" w:rsidRDefault="00F02EF3" w:rsidP="00F02E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 настало время проверить всю теории в практике. Подключим цифровой мультиметр в режиме амперметра, включив 2-значный диапазон измерения постоянного тока. Помните, что ток в элементах образуется в момент нажатия и держится короткий период времени. Поэтому для более читабельных показаний воспользуемся конденсатором на </w:t>
      </w:r>
      <w:r w:rsidRPr="00F02EF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 </w:t>
      </w:r>
      <w:proofErr w:type="spellStart"/>
      <w:r w:rsidRPr="00F02EF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</w:t>
      </w:r>
      <w:proofErr w:type="spellEnd"/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2EF3" w:rsidRPr="00F02EF3" w:rsidRDefault="00F02EF3" w:rsidP="00F02EF3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 вольтметра:</w:t>
      </w:r>
      <w:r w:rsidRPr="00F0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Нажатие рукой = </w:t>
      </w: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15.03 В (2 </w:t>
      </w:r>
      <w:proofErr w:type="spellStart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</w:t>
      </w:r>
      <w:proofErr w:type="spellEnd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F02EF3" w:rsidRPr="00F02EF3" w:rsidRDefault="00F02EF3" w:rsidP="00F02EF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шагов по полу = </w:t>
      </w: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18.53 В (5 </w:t>
      </w:r>
      <w:proofErr w:type="spellStart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</w:t>
      </w:r>
      <w:proofErr w:type="spellEnd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F02EF3" w:rsidRPr="00F02EF3" w:rsidRDefault="00F02EF3" w:rsidP="00F02EF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= </w:t>
      </w:r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27.89 В (11 </w:t>
      </w:r>
      <w:proofErr w:type="spellStart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</w:t>
      </w:r>
      <w:proofErr w:type="spellEnd"/>
      <w:r w:rsidRPr="00F02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  <w:r w:rsidRPr="00F0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7115" w:rsidRPr="007A7328" w:rsidRDefault="00F02EF3" w:rsidP="007A732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Генератор в пиковых значениях выдает до </w:t>
      </w:r>
      <w:r w:rsidRPr="00F02EF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В</w:t>
      </w:r>
      <w:r w:rsidRPr="00F0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Хотя значение тока и небольшое, но напряжение вполне в состоянии повредить устройство, питающееся от 5В.</w:t>
      </w:r>
      <w:r w:rsidR="00557115"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557115" w:rsidRPr="00F02EF3" w:rsidRDefault="00557115" w:rsidP="00557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</w:rPr>
        <w:t>Выводы/отчет.</w:t>
      </w:r>
    </w:p>
    <w:p w:rsidR="00557115" w:rsidRPr="00F02EF3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Текущие результаты показали, что величина тока генерируемая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пьезоэлементом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достаточна для зарядки литий-ионного аккумулятора. Хотя и присутствуют недостатки, текущие положительные результаты дают возможность развивать проект в дальнейшем. </w:t>
      </w:r>
      <w:r w:rsidR="005B7763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Электрический пол 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вырабатывает достаточно энергии, чтобы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запитывать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маломощные схемы, такие как микроконтроллеры и передатчики TTL </w:t>
      </w:r>
      <w:proofErr w:type="spellStart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Bluetooth</w:t>
      </w:r>
      <w:proofErr w:type="spellEnd"/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. После всего этого, можно с гордостью сказать, что продукт готов к </w:t>
      </w:r>
      <w:r w:rsidR="005B7763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использованию в детских комнатах. </w:t>
      </w:r>
      <w:r w:rsidR="005578D1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Для примера, мной создана модель «умного дома» (комнаты) с автономным питанием от </w:t>
      </w:r>
      <w:proofErr w:type="spellStart"/>
      <w:r w:rsidR="005578D1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пьезогенератора</w:t>
      </w:r>
      <w:proofErr w:type="spellEnd"/>
      <w:r w:rsidR="005578D1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мощности которого хватает для заряда аккумулятора для питания всех автономных систем входящих в систему. Реле - для управления блоками розеток бытовых приборов, например, телевизора, датчик освещенности для контроля работы системы освещения, датчик температуры для управления системой вентиляции, приемника пульта управления </w:t>
      </w:r>
      <w:r w:rsidR="00AC30F8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системой.</w:t>
      </w:r>
    </w:p>
    <w:p w:rsidR="00D8311F" w:rsidRPr="00D8311F" w:rsidRDefault="00557115" w:rsidP="00557115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F02EF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t>Дальнейшие планы.</w:t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  <w:r w:rsidRPr="00F02EF3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  <w:r w:rsidR="00A009A4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Использовать мою технологию во всех торговых центров в Санкт </w:t>
      </w:r>
      <w:r w:rsidR="00D8311F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–</w:t>
      </w:r>
      <w:r w:rsidR="00A009A4" w:rsidRPr="00F02EF3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Петербурге</w:t>
      </w:r>
    </w:p>
    <w:p w:rsidR="00D8311F" w:rsidRDefault="00D8311F" w:rsidP="0055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</w:pPr>
    </w:p>
    <w:p w:rsidR="00D8311F" w:rsidRDefault="00D8311F" w:rsidP="0055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t xml:space="preserve">Использование моего устройства </w:t>
      </w:r>
    </w:p>
    <w:p w:rsidR="00D8311F" w:rsidRDefault="00D8311F" w:rsidP="0055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</w:pPr>
    </w:p>
    <w:p w:rsidR="00D8311F" w:rsidRDefault="00D8311F" w:rsidP="00557115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  <w:t xml:space="preserve">Моё устройство служит для подзарядки аккумулятора </w:t>
      </w:r>
      <w:r w:rsidR="001F3665"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  <w:t>робота,</w:t>
      </w:r>
      <w:r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  <w:t xml:space="preserve"> который с помощью твоей улыбки может пропускать тебя в детскую комнату весёлым способом.</w:t>
      </w:r>
      <w:r w:rsidR="001F3665"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  <w:t xml:space="preserve"> Мой робот состоит из аккумулятора, модуля артинтрек, два серводвигателя, камерой, микроконтроллер – трекдуино. Артинтрек</w:t>
      </w:r>
      <w:r w:rsidR="001F366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F3665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это </w:t>
      </w:r>
      <w:r w:rsidR="00AC577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модуль,</w:t>
      </w:r>
      <w:r w:rsidR="001F3665" w:rsidRPr="001F36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осуществляющий обработку видеопотока с помощью нейронных сетей и компьютерного зрения, содержащий в себе</w:t>
      </w:r>
      <w:r w:rsidR="001F36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Трекдуино</w:t>
      </w:r>
      <w:proofErr w:type="spellEnd"/>
      <w:r w:rsid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C577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— </w:t>
      </w:r>
      <w:r w:rsidR="00AC5772" w:rsidRP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это </w:t>
      </w:r>
      <w:proofErr w:type="spellStart"/>
      <w:r w:rsidR="00AC5772" w:rsidRP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>Arduino</w:t>
      </w:r>
      <w:proofErr w:type="spellEnd"/>
      <w:r w:rsidR="00AC5772" w:rsidRP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>-совместимый многофункциональный </w:t>
      </w:r>
      <w:r w:rsidR="00AC5772" w:rsidRPr="00AC577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микроконтроллер</w:t>
      </w:r>
      <w:r w:rsidR="00AC5772" w:rsidRP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полностью российского производства. </w:t>
      </w:r>
      <w:proofErr w:type="spellStart"/>
      <w:r w:rsidR="00AC5772" w:rsidRPr="00AC577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Трекдуино</w:t>
      </w:r>
      <w:proofErr w:type="spellEnd"/>
      <w:r w:rsidR="00AC5772" w:rsidRP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> -аппаратно-программный комплекс, основными компонентами которого являются плата ввода и среда разработки</w:t>
      </w:r>
      <w:r w:rsidR="00AC577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90CE3" w:rsidRDefault="00D90CE3" w:rsidP="00557115">
      <w:pPr>
        <w:spacing w:after="0" w:line="240" w:lineRule="auto"/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</w:pPr>
    </w:p>
    <w:p w:rsidR="00D90CE3" w:rsidRDefault="00D90CE3" w:rsidP="00557115">
      <w:pPr>
        <w:spacing w:after="0" w:line="240" w:lineRule="auto"/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</w:pPr>
    </w:p>
    <w:p w:rsidR="00D90CE3" w:rsidRDefault="00D90CE3" w:rsidP="00557115">
      <w:pPr>
        <w:spacing w:after="0" w:line="240" w:lineRule="auto"/>
        <w:rPr>
          <w:rFonts w:ascii="Times New Roman" w:eastAsia="Times New Roman" w:hAnsi="Times New Roman" w:cs="Times New Roman"/>
          <w:bCs/>
          <w:color w:val="3D3D3D"/>
          <w:sz w:val="24"/>
          <w:szCs w:val="24"/>
          <w:shd w:val="clear" w:color="auto" w:fill="FFFFFF"/>
        </w:rPr>
      </w:pPr>
    </w:p>
    <w:p w:rsidR="00D90CE3" w:rsidRDefault="00D90CE3" w:rsidP="0055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  <w:lastRenderedPageBreak/>
        <w:t>Алгоритм</w:t>
      </w:r>
    </w:p>
    <w:p w:rsidR="00D90CE3" w:rsidRDefault="00D90CE3" w:rsidP="0055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</w:pPr>
    </w:p>
    <w:p w:rsidR="00D90CE3" w:rsidRPr="00EE7F28" w:rsidRDefault="00D90CE3" w:rsidP="00D90CE3">
      <w:pPr>
        <w:shd w:val="clear" w:color="auto" w:fill="FFFFFF"/>
        <w:spacing w:line="240" w:lineRule="auto"/>
        <w:rPr>
          <w:rFonts w:ascii="Arial" w:eastAsia="Times New Roman" w:hAnsi="Arial" w:cs="Arial"/>
          <w:color w:val="3C484F"/>
          <w:sz w:val="21"/>
          <w:szCs w:val="21"/>
          <w:lang w:eastAsia="ru-RU"/>
        </w:rPr>
      </w:pPr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 xml:space="preserve">Алгоритм работы робота состоит в следующем: Робот с помощью камеры фиксирует изображение, затем нейросеть определяет наличие лица в кадре и </w:t>
      </w:r>
      <w:proofErr w:type="gramStart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>эмоцию</w:t>
      </w:r>
      <w:proofErr w:type="gramEnd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 xml:space="preserve"> которую оно изображает (грусть, радость, удивление и нейтральное выражение лица) в зависимости от эмоции в контроллер </w:t>
      </w:r>
      <w:proofErr w:type="spellStart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>Трекдуино</w:t>
      </w:r>
      <w:proofErr w:type="spellEnd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 xml:space="preserve"> передается переменная присвоенная каждой эмоции. В зависимости от переменной, </w:t>
      </w:r>
      <w:proofErr w:type="spellStart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>встроеный</w:t>
      </w:r>
      <w:proofErr w:type="spellEnd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 xml:space="preserve"> светодиод </w:t>
      </w:r>
      <w:proofErr w:type="spellStart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>загарается</w:t>
      </w:r>
      <w:proofErr w:type="spellEnd"/>
      <w:r w:rsidRPr="00EE7F28">
        <w:rPr>
          <w:rFonts w:ascii="Arial" w:eastAsia="Times New Roman" w:hAnsi="Arial" w:cs="Arial"/>
          <w:color w:val="3C484F"/>
          <w:sz w:val="21"/>
          <w:szCs w:val="21"/>
          <w:lang w:eastAsia="ru-RU"/>
        </w:rPr>
        <w:t xml:space="preserve"> разными цветами, задаются разные углы серводвигателей управляющих руками робота и меняется изображение на экране дисплея, отображающего анимацию эмоции. </w:t>
      </w:r>
    </w:p>
    <w:p w:rsidR="00D90CE3" w:rsidRPr="00D90CE3" w:rsidRDefault="00D90CE3" w:rsidP="0055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D8311F" w:rsidRDefault="00D8311F" w:rsidP="0055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B02" w:rsidRDefault="00D70B02" w:rsidP="0055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Программа </w:t>
      </w:r>
    </w:p>
    <w:p w:rsidR="00D70B02" w:rsidRDefault="00D70B02" w:rsidP="0055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B02" w:rsidRPr="00D70B02" w:rsidRDefault="00D70B02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программа к моему роботу </w:t>
      </w:r>
    </w:p>
    <w:p w:rsidR="00D70B02" w:rsidRDefault="00D70B02" w:rsidP="0055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#include "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Trackcv.h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#include "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String.h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#include &lt;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Display.h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&gt;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#include &lt;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Servo.h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&gt;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bool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comm_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send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char data) {return Serial2.write(data) == 1;}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int32_t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comm_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recv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{return (int32_t)Serial2.read();}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uint32_t value) {delay(value);}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uint32_t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TS_ms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(void) {return (uint32_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t)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millis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();}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Display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UART1);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int color = YELLOW;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YELLOW;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Servo servo_port_OUT2;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Servo servo_port_OUT3;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int _ABVAR_1_a;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setup(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Serial.begin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(115200);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Serial2.begin(115200);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display.brightness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(500);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servo_port_OUT2.attach(OUT2, SMALL_SERVO);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servo_port_OUT3.attach(OUT3, SMALL_SERVO);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("start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...\n");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init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comm_recv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comm_send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, 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( 180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clear_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//clear smile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70, 140, 67,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67, 210, 70,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160, 120, 140,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160, 200, 140,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//clear sad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70, 150, 70,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70, 210, 70,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160, 160, 140,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140, 200, 160,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//clear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no_emotion</w:t>
      </w:r>
      <w:proofErr w:type="spellEnd"/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160, 200, 160,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//clear anger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65, 140, 70,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70, 210, 65,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(140, 160, 180, 160,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//clear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suprise</w:t>
      </w:r>
      <w:proofErr w:type="spellEnd"/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60, 150, 60,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(180, 60, 200, 60,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150, 10, BLACK);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smile(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250);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.clear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1 ||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!= color)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clear_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color 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120, 100,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70, 140, 67,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67, 210, 70,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160, 120, 140,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160, 200, 140,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( 180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sad(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250);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.clear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2 ||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!= color)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clear_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color 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120, 100,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70, 150, 70,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70, 210, 70,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160, 160, 140,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140, 200, 160,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( 180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2;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anger(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250);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.clear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3 ||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!= color)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clear_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color 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120, 100,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65, 140, 70,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70, 210, 65,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(140, 160, 180, 160,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for (_ABVAR_1_a=1; _ABVAR_1_a&lt;=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( 3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 ++_ABVAR_1_a )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delay( 300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( 180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( 180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delay( 300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3;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void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suprise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250);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.clear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4 ||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!= color)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clear_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color 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120, 100,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60, 150, 60,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(180, 60, 200, 60,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150,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(_ABVAR_1_a=1; _ABVAR_1_a&lt;=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( 5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 ++_ABVAR_1_a )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( 90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( 90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delay( 200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( 180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delay( 200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4;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no_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250);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.clear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0 ||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!= color)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clear_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color 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120, 100,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(130,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display.circleFilled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(190, 100, 10,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/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.line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(160, 160, 120, 140, BLUE);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display.line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(120, 160, 200, 160, color);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servo_port_OUT2.write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( 90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servo_port_OUT3.write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( 90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prev_emotion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bool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inited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false;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loop(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(!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inited</w:t>
      </w:r>
      <w:proofErr w:type="spellEnd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trackcv_get_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errno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!= ERR_OK)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Serial.println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...fail");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RED);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if(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("check ok\n");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("check fail\n");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250);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return;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...ok\n");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start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Neural_script_id_emotion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inited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true;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OFF);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buttonRead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BTN_UP))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BLUE);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BLUE;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buttonRead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BTN_DOWN))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WHITE);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WHITE;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buttonRead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BTN_LEFT))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YELLOW);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YELLOW;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buttonRead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BTN_RIGHT))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GREEN);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new_color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GREEN;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count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&gt; 0)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if(</w:t>
      </w:r>
      <w:proofErr w:type="gramEnd"/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count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0) &gt; 0 &amp;&amp;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0, 0) &gt; 80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("face: 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0));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 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//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Serial.println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0));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if(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0,1) ==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Neural_emotion_HAPPY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 // happy</w:t>
      </w:r>
    </w:p>
    <w:p w:rsidR="00D70B02" w:rsidRPr="00D90CE3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GREEN);</w:t>
      </w:r>
    </w:p>
    <w:p w:rsidR="00D70B02" w:rsidRPr="00D90CE3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smile(</w:t>
      </w:r>
      <w:proofErr w:type="gramEnd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("happy 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 else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0,1) ==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Neural_emotion_SAD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 // sad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sad(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RED);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("sad 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 else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0,1) ==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Neural_emotion_ANGER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 // anger</w:t>
      </w:r>
    </w:p>
    <w:p w:rsidR="00D70B02" w:rsidRPr="00D90CE3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anger(</w:t>
      </w:r>
      <w:proofErr w:type="gramEnd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RED);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("happy 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 else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0,1) == 3) { //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suprise</w:t>
      </w:r>
      <w:proofErr w:type="spellEnd"/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else if 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trackcv_neural_class_p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(0,1) ==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Neural_emotion_SUPRISE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 { // anger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suprise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GREEN);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("anger \n");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BLUE);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no_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emotion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 else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OFF);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delay(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100);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Errno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errno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ERR_OK;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if ((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errno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trackcv_get_</w:t>
      </w:r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errno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)) != ERR_OK) {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trackcv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err ");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Serial.println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errno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builtInRGB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>OFF);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D70B02" w:rsidRPr="00D90CE3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>inited</w:t>
      </w:r>
      <w:proofErr w:type="spellEnd"/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false;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70B02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 w:rsidRPr="00D70B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02">
        <w:rPr>
          <w:rFonts w:ascii="Times New Roman" w:eastAsia="Times New Roman" w:hAnsi="Times New Roman" w:cs="Times New Roman"/>
          <w:sz w:val="24"/>
          <w:szCs w:val="24"/>
        </w:rPr>
        <w:t xml:space="preserve">  }</w:t>
      </w:r>
    </w:p>
    <w:p w:rsidR="00D70B02" w:rsidRPr="00D70B02" w:rsidRDefault="00D70B02" w:rsidP="00D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02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70B02" w:rsidRPr="00D70B02" w:rsidRDefault="00D70B02" w:rsidP="005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11F" w:rsidRPr="00D70B02" w:rsidRDefault="00D8311F" w:rsidP="005571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57115" w:rsidRPr="00D70B02" w:rsidRDefault="00557115">
      <w:pPr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</w:pPr>
    </w:p>
    <w:sectPr w:rsidR="00557115" w:rsidRPr="00D7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17B"/>
    <w:multiLevelType w:val="hybridMultilevel"/>
    <w:tmpl w:val="874CF6F8"/>
    <w:lvl w:ilvl="0" w:tplc="6ECC0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F71CE"/>
    <w:multiLevelType w:val="multilevel"/>
    <w:tmpl w:val="93B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007EA"/>
    <w:multiLevelType w:val="multilevel"/>
    <w:tmpl w:val="AD80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5087B"/>
    <w:multiLevelType w:val="multilevel"/>
    <w:tmpl w:val="F85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93475"/>
    <w:multiLevelType w:val="multilevel"/>
    <w:tmpl w:val="691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15"/>
    <w:rsid w:val="001F3665"/>
    <w:rsid w:val="004F3CF5"/>
    <w:rsid w:val="00557115"/>
    <w:rsid w:val="005578D1"/>
    <w:rsid w:val="005B7763"/>
    <w:rsid w:val="006725E6"/>
    <w:rsid w:val="007270FA"/>
    <w:rsid w:val="00787EF3"/>
    <w:rsid w:val="007A7328"/>
    <w:rsid w:val="00A009A4"/>
    <w:rsid w:val="00AC30F8"/>
    <w:rsid w:val="00AC5772"/>
    <w:rsid w:val="00B23D38"/>
    <w:rsid w:val="00C634FE"/>
    <w:rsid w:val="00CA199A"/>
    <w:rsid w:val="00D70B02"/>
    <w:rsid w:val="00D8311F"/>
    <w:rsid w:val="00D90CE3"/>
    <w:rsid w:val="00F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F121"/>
  <w15:chartTrackingRefBased/>
  <w15:docId w15:val="{BE8C9FE6-3641-4F69-B8C1-843EB11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115"/>
    <w:rPr>
      <w:b/>
      <w:bCs/>
    </w:rPr>
  </w:style>
  <w:style w:type="paragraph" w:styleId="a4">
    <w:name w:val="Normal (Web)"/>
    <w:basedOn w:val="a"/>
    <w:uiPriority w:val="99"/>
    <w:semiHidden/>
    <w:unhideWhenUsed/>
    <w:rsid w:val="005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25E6"/>
    <w:pPr>
      <w:ind w:left="720"/>
      <w:contextualSpacing/>
    </w:pPr>
  </w:style>
  <w:style w:type="paragraph" w:customStyle="1" w:styleId="paragraph">
    <w:name w:val="paragraph"/>
    <w:basedOn w:val="a"/>
    <w:rsid w:val="00AC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3FBF-4BC2-4A94-B0BA-AEE77C50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2021-05-19T14:33:00Z</dcterms:created>
  <dcterms:modified xsi:type="dcterms:W3CDTF">2021-05-19T14:33:00Z</dcterms:modified>
</cp:coreProperties>
</file>